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FB" w:rsidRPr="00A721FB" w:rsidRDefault="00A721FB" w:rsidP="00A721FB">
      <w:pPr>
        <w:spacing w:after="0" w:line="408" w:lineRule="auto"/>
        <w:rPr>
          <w:rFonts w:ascii="Times New Roman" w:eastAsia="Calibri" w:hAnsi="Times New Roman" w:cs="Times New Roman"/>
          <w:sz w:val="24"/>
          <w:szCs w:val="24"/>
        </w:rPr>
      </w:pPr>
      <w:r w:rsidRPr="00A721FB">
        <w:rPr>
          <w:rFonts w:ascii="Times New Roman" w:eastAsia="Calibri" w:hAnsi="Times New Roman" w:cs="Times New Roman"/>
          <w:sz w:val="24"/>
          <w:szCs w:val="24"/>
        </w:rPr>
        <w:t xml:space="preserve">  Администрация муниципального образования Тоцкий район</w:t>
      </w:r>
    </w:p>
    <w:p w:rsidR="00A721FB" w:rsidRPr="00A721FB" w:rsidRDefault="00A721FB" w:rsidP="00A721FB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721FB">
        <w:rPr>
          <w:rFonts w:ascii="Times New Roman" w:eastAsia="Calibri" w:hAnsi="Times New Roman" w:cs="Times New Roman"/>
          <w:sz w:val="24"/>
          <w:szCs w:val="24"/>
        </w:rPr>
        <w:t xml:space="preserve">                          МБОУ  Медведская ООШ</w:t>
      </w:r>
    </w:p>
    <w:p w:rsidR="00A721FB" w:rsidRPr="00A721FB" w:rsidRDefault="00A721FB" w:rsidP="00A721FB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A721FB" w:rsidRPr="00A721FB" w:rsidRDefault="00A721FB" w:rsidP="00A721FB">
      <w:pPr>
        <w:tabs>
          <w:tab w:val="left" w:pos="5775"/>
        </w:tabs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721FB">
        <w:rPr>
          <w:rFonts w:ascii="Times New Roman" w:eastAsia="Calibri" w:hAnsi="Times New Roman" w:cs="Times New Roman"/>
          <w:sz w:val="24"/>
          <w:szCs w:val="24"/>
        </w:rPr>
        <w:t xml:space="preserve">  Согласовано</w:t>
      </w:r>
      <w:r w:rsidRPr="00A721FB">
        <w:rPr>
          <w:rFonts w:ascii="Times New Roman" w:eastAsia="Calibri" w:hAnsi="Times New Roman" w:cs="Times New Roman"/>
          <w:sz w:val="24"/>
          <w:szCs w:val="24"/>
        </w:rPr>
        <w:tab/>
        <w:t>Утверждено</w:t>
      </w:r>
    </w:p>
    <w:p w:rsidR="00A721FB" w:rsidRPr="00A721FB" w:rsidRDefault="00A721FB" w:rsidP="00A721FB">
      <w:pPr>
        <w:tabs>
          <w:tab w:val="left" w:pos="5775"/>
        </w:tabs>
        <w:spacing w:line="217" w:lineRule="exact"/>
        <w:rPr>
          <w:rFonts w:ascii="Times New Roman" w:eastAsia="Calibri" w:hAnsi="Times New Roman" w:cs="Times New Roman"/>
          <w:sz w:val="24"/>
          <w:szCs w:val="24"/>
        </w:rPr>
      </w:pPr>
      <w:r w:rsidRPr="00A721FB">
        <w:rPr>
          <w:rFonts w:ascii="Times New Roman" w:eastAsia="Calibri" w:hAnsi="Times New Roman" w:cs="Times New Roman"/>
          <w:sz w:val="24"/>
          <w:szCs w:val="24"/>
        </w:rPr>
        <w:t xml:space="preserve">   Зам.</w:t>
      </w:r>
      <w:r w:rsidRPr="00A721F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21FB">
        <w:rPr>
          <w:rFonts w:ascii="Times New Roman" w:eastAsia="Calibri" w:hAnsi="Times New Roman" w:cs="Times New Roman"/>
          <w:sz w:val="24"/>
          <w:szCs w:val="24"/>
        </w:rPr>
        <w:t>директора</w:t>
      </w:r>
      <w:r w:rsidRPr="00A721FB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21FB">
        <w:rPr>
          <w:rFonts w:ascii="Times New Roman" w:eastAsia="Calibri" w:hAnsi="Times New Roman" w:cs="Times New Roman"/>
          <w:sz w:val="24"/>
          <w:szCs w:val="24"/>
        </w:rPr>
        <w:t>по</w:t>
      </w:r>
      <w:r w:rsidRPr="00A721F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21FB">
        <w:rPr>
          <w:rFonts w:ascii="Times New Roman" w:eastAsia="Calibri" w:hAnsi="Times New Roman" w:cs="Times New Roman"/>
          <w:sz w:val="24"/>
          <w:szCs w:val="24"/>
        </w:rPr>
        <w:t>УВР</w:t>
      </w:r>
      <w:r w:rsidRPr="00A721FB">
        <w:rPr>
          <w:rFonts w:ascii="Times New Roman" w:eastAsia="Calibri" w:hAnsi="Times New Roman" w:cs="Times New Roman"/>
          <w:sz w:val="24"/>
          <w:szCs w:val="24"/>
        </w:rPr>
        <w:tab/>
        <w:t>Директор</w:t>
      </w:r>
    </w:p>
    <w:p w:rsidR="00A721FB" w:rsidRPr="00A721FB" w:rsidRDefault="00A721FB" w:rsidP="00A721FB">
      <w:pPr>
        <w:tabs>
          <w:tab w:val="left" w:pos="5775"/>
        </w:tabs>
        <w:spacing w:after="0" w:line="408" w:lineRule="auto"/>
        <w:ind w:left="120"/>
        <w:rPr>
          <w:rFonts w:ascii="Times New Roman" w:eastAsia="Calibri" w:hAnsi="Times New Roman" w:cs="Times New Roman"/>
          <w:b/>
          <w:sz w:val="24"/>
          <w:szCs w:val="24"/>
        </w:rPr>
      </w:pPr>
      <w:r w:rsidRPr="00A721FB">
        <w:rPr>
          <w:rFonts w:ascii="Times New Roman" w:eastAsia="Calibri" w:hAnsi="Times New Roman" w:cs="Times New Roman"/>
          <w:w w:val="102"/>
          <w:sz w:val="24"/>
          <w:szCs w:val="24"/>
        </w:rPr>
        <w:t xml:space="preserve">  </w:t>
      </w:r>
      <w:r w:rsidRPr="00A721FB">
        <w:rPr>
          <w:rFonts w:ascii="Times New Roman" w:eastAsia="Calibri" w:hAnsi="Times New Roman" w:cs="Times New Roman"/>
          <w:w w:val="102"/>
          <w:sz w:val="24"/>
          <w:szCs w:val="24"/>
          <w:u w:val="single"/>
        </w:rPr>
        <w:t xml:space="preserve">                </w:t>
      </w:r>
      <w:proofErr w:type="spellStart"/>
      <w:r w:rsidRPr="00A721FB">
        <w:rPr>
          <w:rFonts w:ascii="Times New Roman" w:eastAsia="Calibri" w:hAnsi="Times New Roman" w:cs="Times New Roman"/>
          <w:sz w:val="24"/>
          <w:szCs w:val="24"/>
        </w:rPr>
        <w:t>М.А.Золаева</w:t>
      </w:r>
      <w:proofErr w:type="spellEnd"/>
      <w:r w:rsidRPr="00A721FB">
        <w:rPr>
          <w:rFonts w:ascii="Times New Roman" w:eastAsia="Calibri" w:hAnsi="Times New Roman" w:cs="Times New Roman"/>
          <w:sz w:val="24"/>
          <w:szCs w:val="24"/>
        </w:rPr>
        <w:tab/>
        <w:t xml:space="preserve">________ О.Н. </w:t>
      </w:r>
      <w:proofErr w:type="spellStart"/>
      <w:r w:rsidRPr="00A721FB">
        <w:rPr>
          <w:rFonts w:ascii="Times New Roman" w:eastAsia="Calibri" w:hAnsi="Times New Roman" w:cs="Times New Roman"/>
          <w:sz w:val="24"/>
          <w:szCs w:val="24"/>
        </w:rPr>
        <w:t>Кинжеева</w:t>
      </w:r>
      <w:proofErr w:type="spellEnd"/>
    </w:p>
    <w:p w:rsidR="00A721FB" w:rsidRPr="00A721FB" w:rsidRDefault="00A721FB" w:rsidP="00A721FB">
      <w:pPr>
        <w:tabs>
          <w:tab w:val="left" w:pos="5775"/>
        </w:tabs>
        <w:spacing w:before="178" w:line="217" w:lineRule="exact"/>
        <w:rPr>
          <w:rFonts w:ascii="Times New Roman" w:eastAsia="Calibri" w:hAnsi="Times New Roman" w:cs="Times New Roman"/>
          <w:sz w:val="24"/>
          <w:szCs w:val="24"/>
        </w:rPr>
      </w:pPr>
      <w:r w:rsidRPr="00A721FB">
        <w:rPr>
          <w:rFonts w:ascii="Times New Roman" w:eastAsia="Calibri" w:hAnsi="Times New Roman" w:cs="Times New Roman"/>
          <w:sz w:val="24"/>
          <w:szCs w:val="24"/>
        </w:rPr>
        <w:t xml:space="preserve">   Протокол</w:t>
      </w:r>
      <w:r w:rsidRPr="00A721F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21FB">
        <w:rPr>
          <w:rFonts w:ascii="Times New Roman" w:eastAsia="Calibri" w:hAnsi="Times New Roman" w:cs="Times New Roman"/>
          <w:sz w:val="24"/>
          <w:szCs w:val="24"/>
        </w:rPr>
        <w:t>№</w:t>
      </w:r>
      <w:r w:rsidRPr="00A721FB">
        <w:rPr>
          <w:rFonts w:ascii="Times New Roman" w:eastAsia="Calibri" w:hAnsi="Times New Roman" w:cs="Times New Roman"/>
          <w:sz w:val="24"/>
          <w:szCs w:val="24"/>
        </w:rPr>
        <w:tab/>
        <w:t>Приказ №</w:t>
      </w:r>
    </w:p>
    <w:p w:rsidR="00A721FB" w:rsidRPr="00A721FB" w:rsidRDefault="00A721FB" w:rsidP="00A721FB">
      <w:pPr>
        <w:tabs>
          <w:tab w:val="left" w:pos="5775"/>
        </w:tabs>
        <w:spacing w:before="178" w:line="217" w:lineRule="exact"/>
        <w:rPr>
          <w:rFonts w:ascii="Times New Roman" w:eastAsia="Calibri" w:hAnsi="Times New Roman" w:cs="Times New Roman"/>
          <w:sz w:val="24"/>
          <w:szCs w:val="24"/>
        </w:rPr>
      </w:pPr>
      <w:r w:rsidRPr="00A721FB">
        <w:rPr>
          <w:rFonts w:ascii="Times New Roman" w:eastAsia="Calibri" w:hAnsi="Times New Roman" w:cs="Times New Roman"/>
          <w:sz w:val="24"/>
          <w:szCs w:val="24"/>
        </w:rPr>
        <w:t xml:space="preserve">    от</w:t>
      </w:r>
      <w:r w:rsidRPr="00A721F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21FB">
        <w:rPr>
          <w:rFonts w:ascii="Times New Roman" w:eastAsia="Calibri" w:hAnsi="Times New Roman" w:cs="Times New Roman"/>
          <w:sz w:val="24"/>
          <w:szCs w:val="24"/>
        </w:rPr>
        <w:t>"       "</w:t>
      </w:r>
      <w:r w:rsidRPr="00A721F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21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721FB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     </w:t>
      </w:r>
      <w:r w:rsidRPr="00A721FB">
        <w:rPr>
          <w:rFonts w:ascii="Times New Roman" w:eastAsia="Calibri" w:hAnsi="Times New Roman" w:cs="Times New Roman"/>
          <w:sz w:val="24"/>
          <w:szCs w:val="24"/>
        </w:rPr>
        <w:t>2023</w:t>
      </w:r>
      <w:r w:rsidRPr="00A721F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21FB">
        <w:rPr>
          <w:rFonts w:ascii="Times New Roman" w:eastAsia="Calibri" w:hAnsi="Times New Roman" w:cs="Times New Roman"/>
          <w:sz w:val="24"/>
          <w:szCs w:val="24"/>
        </w:rPr>
        <w:t>г.</w:t>
      </w:r>
      <w:r w:rsidRPr="00A721FB">
        <w:rPr>
          <w:rFonts w:ascii="Times New Roman" w:eastAsia="Calibri" w:hAnsi="Times New Roman" w:cs="Times New Roman"/>
          <w:sz w:val="24"/>
          <w:szCs w:val="24"/>
        </w:rPr>
        <w:tab/>
        <w:t>от  «    »           2023 г.</w:t>
      </w:r>
    </w:p>
    <w:p w:rsidR="00A721FB" w:rsidRPr="00A721FB" w:rsidRDefault="00A721FB" w:rsidP="00A721F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РАБОЧАЯ ПРОГРАММА</w:t>
      </w:r>
    </w:p>
    <w:p w:rsidR="00A721FB" w:rsidRPr="00A721FB" w:rsidRDefault="00A721FB" w:rsidP="00A721F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A721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учебного курса </w:t>
      </w:r>
    </w:p>
    <w:p w:rsidR="00A721FB" w:rsidRPr="00A721FB" w:rsidRDefault="00A721FB" w:rsidP="00A721F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A721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 русскому языку для </w:t>
      </w:r>
      <w:r w:rsidRPr="00A721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8</w:t>
      </w:r>
      <w:r w:rsidRPr="00A721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класса</w:t>
      </w:r>
    </w:p>
    <w:p w:rsidR="00A721FB" w:rsidRPr="00A721FB" w:rsidRDefault="00A721FB" w:rsidP="00A721F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A721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«Работа с текстом»</w:t>
      </w:r>
    </w:p>
    <w:p w:rsidR="00A721FB" w:rsidRPr="00A721FB" w:rsidRDefault="00A721FB" w:rsidP="00A721F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A721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 2023 – 2024 учебный год</w:t>
      </w:r>
    </w:p>
    <w:p w:rsidR="00A721FB" w:rsidRPr="00A721FB" w:rsidRDefault="00A721FB" w:rsidP="00A72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A721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          Учитель русского языка и литературы </w:t>
      </w:r>
    </w:p>
    <w:p w:rsidR="00A721FB" w:rsidRPr="00A721FB" w:rsidRDefault="00A721FB" w:rsidP="00A72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A721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</w:t>
      </w:r>
      <w:r w:rsidRPr="00A721FB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  <w:t>I</w:t>
      </w:r>
      <w:r w:rsidRPr="00A721F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категории</w:t>
      </w:r>
    </w:p>
    <w:p w:rsidR="00A721FB" w:rsidRPr="00A721FB" w:rsidRDefault="00A721FB" w:rsidP="00A721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A721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Косилова О.В.</w:t>
      </w:r>
    </w:p>
    <w:p w:rsidR="00A721FB" w:rsidRP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A721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2023-2024</w:t>
      </w:r>
    </w:p>
    <w:p w:rsidR="00A721FB" w:rsidRPr="00A721FB" w:rsidRDefault="00A721FB" w:rsidP="00A72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A721FB" w:rsidRPr="00A721FB" w:rsidRDefault="00A721FB" w:rsidP="00A721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1FB" w:rsidRPr="00A721FB" w:rsidRDefault="00A721FB" w:rsidP="00A721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с учётом планируемых результатов освоения основной образовательной программы основного общего образования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Медведская ООШ.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учебный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школьной части по выбору учебного плана.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Предметная область: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филология.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подготовки учащихся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базовый.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Курс рекомендован для учащихся 8 класса общеобразовательной школы. В школьной практике всё чаще используется комплексный анализ текста, в котором наблюдения над текстовыми характеристиками сочетаются с языковым разбором: синтаксическим, морфологическим, лексическим, фонетическим, пунктуационным, орфографическим. Актуальность темы курса состоит в том, что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обучению русскому языку требует формирования коммуникативной, языковой и культурологической компетенции. Коммуникативная компетенция предусматривает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обучающихся. Это потребовало усиления практической направленности преподавания русского языка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предусматривает более глубокое овладение навыками комплексного анализа текста, совершенствование и систематизация знаний по русскому языку, а также подготовка учащихся к школьной итоговой аттестации.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включает в себе уроки повторения и систематизации знаний из разных областей русского языка и литературы, практические занятия по комплексному анализу текста, анализу лирических миниатюр, творческие работы и практические и контрольные работы. Итогом работы элективного курса будет комплексный анализ текста.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учащимися практической грамотностью, языковой и речевой компетентностью; тренировка зрительной памяти, орфографической зоркости при детальном исследовании текстов; активизация пассивного словаря учащихся</w:t>
      </w: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делать комплексный анализ текстов разных стилей и типов, освещение важнейших аспектов теории и практики комплексного анализа текста.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A721FB" w:rsidRPr="00A721FB" w:rsidRDefault="00A721FB" w:rsidP="00A72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текстом вырабатывать умение доказывать, что предложенный отрывок является текстом, с этой целью обращать внимание на тему, композицию, лексические и грамматические связи, опорные слова;</w:t>
      </w:r>
    </w:p>
    <w:p w:rsidR="00A721FB" w:rsidRPr="00A721FB" w:rsidRDefault="00A721FB" w:rsidP="00A72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содержание текста, выделять главные и второстепенные мысли, делить текст на смысловые отрезки и устанавливать между ними логическую связь, находить опорные слова;</w:t>
      </w:r>
    </w:p>
    <w:p w:rsidR="00A721FB" w:rsidRPr="00A721FB" w:rsidRDefault="00A721FB" w:rsidP="00A72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над текстом определять тему текста, функциональный стиль и тип речи, что способствует формированию навыков устной монологической речи в её жанровом и стилистическом своеобразии;</w:t>
      </w:r>
    </w:p>
    <w:p w:rsidR="00A721FB" w:rsidRPr="00A721FB" w:rsidRDefault="00A721FB" w:rsidP="00A72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систематически повторять фонетику, лексику, орфографию, орфоэпию, пунктуацию, стилистику, синтаксис, которые формируют навыки грамотного письма, грамотную устную и письменную речь.</w:t>
      </w:r>
      <w:proofErr w:type="gramEnd"/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предполагает не только выработку практических навыков грамотного письма и речевого развития, но и даёт каждому учащемуся возможность реализовывать и развивать свой потенциал, поэтому программа рассчитана на выработку следующих </w:t>
      </w: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умений:</w:t>
      </w:r>
    </w:p>
    <w:p w:rsidR="00A721FB" w:rsidRPr="00A721FB" w:rsidRDefault="00A721FB" w:rsidP="00A721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имеющиеся знания, заполнить существующие «пробелы»;</w:t>
      </w:r>
    </w:p>
    <w:p w:rsidR="00A721FB" w:rsidRPr="00A721FB" w:rsidRDefault="00A721FB" w:rsidP="00A721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анализировать текст, видеть и понимать отдельные языковые явления и их место в системе языка в целом;</w:t>
      </w:r>
    </w:p>
    <w:p w:rsidR="00A721FB" w:rsidRPr="00A721FB" w:rsidRDefault="00A721FB" w:rsidP="00A721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«жизнью» слова в лексическом контексте и интерпретировать текст;</w:t>
      </w:r>
    </w:p>
    <w:p w:rsidR="00A721FB" w:rsidRPr="00A721FB" w:rsidRDefault="00A721FB" w:rsidP="00A721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свою и чужую письменную речь, качественно её изменять;</w:t>
      </w:r>
    </w:p>
    <w:p w:rsidR="00A721FB" w:rsidRPr="00A721FB" w:rsidRDefault="00A721FB" w:rsidP="00A721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 умением осмысленно читать текст и комментировать авторские приёмы, развивать способности по созданию связных текстов.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учёт внутреннего опыта учащихся и опора на их познавательные способности на уроках КАТ становятся необходимым условием для эффективного формирования знаний, умений, навыков и делают процесс обучения полезным и увлекательным.</w:t>
      </w:r>
    </w:p>
    <w:p w:rsidR="00A721FB" w:rsidRPr="00A721FB" w:rsidRDefault="00A721FB" w:rsidP="00A721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для 8 класса даёт возможность каждому ученику реализовать свои возможности и коммуникативные способности. Систематизировать знания школьников, соединить деятельность по закреплению практических навыков грамотного письма и речевому развитию позволяет работа с текстом как основной дидактической единицей. Занятия сопровождаются дидактическими материалами - текстами из произведений русской литературы. К каждому тексту прилагаются вопросы, составленные с учётом его лингвистического, стилистического и художественного своеобразия. Выполняя конкретные задания, школьники учатся анализировать текст. Система заданий для анализа включает вопросы по орфографии и пунктуации, при ответе на которые ученик использует знания, полученные на уроках русского языка и литературы. Задания предусматривают систематизацию имеющихся знаний, их переосмысление, а также углубление материала. Преимущество этого вида работы с текстом заключается в том, что при комплексном анализе текста школьник учится наблюдать за словом, за мыслью автора, а научившись осмысленно читать чужой текст и комментировать авторские приемы, развивает навыки создания своих текстов. Многоаспектная языковая работа с литературными текстами позволит не только совершенствовать важнейшие речевые умения, сформировать навыки комплексного анализа и осознанного чтения текстов разных стилей, но и научиться находить авторскую позицию и комментировать ее. Поскольку предлагаемая программа ориентирована в основном на работу с текстом, задания для учащихся будут носить комплексный характер, т.е. наряду с освоением материала очередной темы учащиеся смогут анализировать стилевые особенности текста, содержащиеся в нём изобразительно - выразительные средства, пунктуацию и её роль в данном тексте и т.д. </w:t>
      </w: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темах программы предусмотрен материал, который позволит учащимся, во-первых, лучше осознать ранее изученное, во-вторых, углубить их представление об изученном, в-третьих, расширить знания о тексте и его особенностях.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поможет развить интерес школьников к русскому языку как учебному предмету.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предусматривает на изучение курса 34 часа из расчета 1 час в неделю.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образовательного процесса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формой обучения является урок.</w:t>
      </w: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зависит от уровня подготовленности учащихся, от объема изучаемого материала, его новизны, трудности. Основные формы организации образовательного процесса: индивидуальные, групповые, фронтальные.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обучения: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 Информационно-коммуникационные технологии, </w:t>
      </w: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тест-технологии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использование различных наглядных средств, Технология уровневой дифференциации. Технология обучения в сотрудничестве. Проектная технология.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контроля: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Формой </w:t>
      </w: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результатов освоения программы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2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промежуточная аттестация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оценка качества усвоения учебного года.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по результатам выполнения практических заданий, самостоятельных работ, видов разбора, устных сообщений учащегося, письменных работ.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- итоговая контрольная работа в формате ОГЭ с системой заданий, зачетная тестовая работа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являются следующие умения и качества:</w:t>
      </w:r>
    </w:p>
    <w:p w:rsidR="00A721FB" w:rsidRPr="00A721FB" w:rsidRDefault="00A721FB" w:rsidP="00A72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</w:t>
      </w: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чувствовать красоту и выразительность речи, стремиться к совершенствованию собственной речи;</w:t>
      </w:r>
    </w:p>
    <w:p w:rsidR="00A721FB" w:rsidRPr="00A721FB" w:rsidRDefault="00A721FB" w:rsidP="00A72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Отечеству, его языку, культуре;</w:t>
      </w:r>
    </w:p>
    <w:p w:rsidR="00A721FB" w:rsidRPr="00A721FB" w:rsidRDefault="00A721FB" w:rsidP="00A72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познавательный интерес к чтению, к ведению диалога с автором текста; потребность в чтении;</w:t>
      </w:r>
    </w:p>
    <w:p w:rsidR="00A721FB" w:rsidRPr="00A721FB" w:rsidRDefault="00A721FB" w:rsidP="00A72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письму, к созданию собственных текстов, к письменной форме общения;</w:t>
      </w:r>
    </w:p>
    <w:p w:rsidR="00A721FB" w:rsidRPr="00A721FB" w:rsidRDefault="00A721FB" w:rsidP="00A72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изучению языка;</w:t>
      </w:r>
    </w:p>
    <w:p w:rsidR="00A721FB" w:rsidRPr="00A721FB" w:rsidRDefault="00A721FB" w:rsidP="00A72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словесные тексты, вопросы и задания к ним, проблемно-диалогическая технология, технология продуктивного чтения.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является формирование универсальных учебных действий (УУД).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A721FB" w:rsidRPr="00A721FB" w:rsidRDefault="00A721FB" w:rsidP="00A721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:rsidR="00A721FB" w:rsidRPr="00A721FB" w:rsidRDefault="00A721FB" w:rsidP="00A721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анализировать условия и пути достижения цели;</w:t>
      </w:r>
    </w:p>
    <w:p w:rsidR="00A721FB" w:rsidRPr="00A721FB" w:rsidRDefault="00A721FB" w:rsidP="00A721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учебной проблемы;</w:t>
      </w:r>
    </w:p>
    <w:p w:rsidR="00A721FB" w:rsidRPr="00A721FB" w:rsidRDefault="00A721FB" w:rsidP="00A721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плану, сверяя свои действия с целью, прогнозировать, корректировать свою деятельность;</w:t>
      </w:r>
    </w:p>
    <w:p w:rsidR="00A721FB" w:rsidRPr="00A721FB" w:rsidRDefault="00A721FB" w:rsidP="00A721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A721FB" w:rsidRPr="00A721FB" w:rsidRDefault="00A721FB" w:rsidP="00A72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вычитывать все виды текстовой информации: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фактуальную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A721FB" w:rsidRPr="00A721FB" w:rsidRDefault="00A721FB" w:rsidP="00A72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разными видами чтения: изучающим, просмотровым, ознакомительным;</w:t>
      </w:r>
    </w:p>
    <w:p w:rsidR="00A721FB" w:rsidRPr="00A721FB" w:rsidRDefault="00A721FB" w:rsidP="00A72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- иллюстрация, таблица, схема);</w:t>
      </w:r>
    </w:p>
    <w:p w:rsidR="00A721FB" w:rsidRPr="00A721FB" w:rsidRDefault="00A721FB" w:rsidP="00A72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A721FB" w:rsidRPr="00A721FB" w:rsidRDefault="00A721FB" w:rsidP="00A72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A721FB" w:rsidRPr="00A721FB" w:rsidRDefault="00A721FB" w:rsidP="00A72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содержание прочитанного (прослушанного) текста подробно, сжато, выборочно;</w:t>
      </w:r>
    </w:p>
    <w:p w:rsidR="00A721FB" w:rsidRPr="00A721FB" w:rsidRDefault="00A721FB" w:rsidP="00A72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словарями, справочниками;</w:t>
      </w:r>
    </w:p>
    <w:p w:rsidR="00A721FB" w:rsidRPr="00A721FB" w:rsidRDefault="00A721FB" w:rsidP="00A72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и синтез;</w:t>
      </w:r>
    </w:p>
    <w:p w:rsidR="00A721FB" w:rsidRPr="00A721FB" w:rsidRDefault="00A721FB" w:rsidP="00A72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A721FB" w:rsidRPr="00A721FB" w:rsidRDefault="00A721FB" w:rsidP="00A72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развития </w:t>
      </w: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устанавливать и сравнивать разные точки зрения прежде, чем принимать решения и делать выборы;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задавать вопросы необходимые для организации собственной деятельности и сотрудничества с партнёром;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взаимный контроль и оказывать в сотрудничестве необходимую взаимопомощь;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важность коммуникативных умений в жизни человека;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 редактировать устное и письменное речевое высказывание;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выступать перед аудиторией сверстников с сообщениями;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A721FB" w:rsidRPr="00A721FB" w:rsidRDefault="00A721FB" w:rsidP="00A72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изучения курса является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A721FB" w:rsidRPr="00A721FB" w:rsidRDefault="00A721FB" w:rsidP="00A721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орфоэпии: правильно произносить употребительные слова изученных частей речи;</w:t>
      </w:r>
    </w:p>
    <w:p w:rsidR="00A721FB" w:rsidRPr="00A721FB" w:rsidRDefault="00A721FB" w:rsidP="00A721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лексике: пользоваться разными видами словарей;</w:t>
      </w:r>
    </w:p>
    <w:p w:rsidR="00A721FB" w:rsidRPr="00A721FB" w:rsidRDefault="00A721FB" w:rsidP="00A721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словообразованию: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A721FB" w:rsidRPr="00A721FB" w:rsidRDefault="00A721FB" w:rsidP="00A721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морфологии: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A721FB" w:rsidRPr="00A721FB" w:rsidRDefault="00A721FB" w:rsidP="00A721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синтаксису: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A721FB" w:rsidRPr="00A721FB" w:rsidRDefault="00A721FB" w:rsidP="00A721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орфографии: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 классе слова с непроверяемыми написаниями;</w:t>
      </w:r>
    </w:p>
    <w:p w:rsidR="00A721FB" w:rsidRPr="00A721FB" w:rsidRDefault="00A721FB" w:rsidP="00A721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пунктуации: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A721FB" w:rsidRPr="00A721FB" w:rsidRDefault="00A721FB" w:rsidP="00A721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связной речи, чтению и работе с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информаципей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составлять предложения с учётом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текстообразующих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 и бегло читать тексты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A721FB" w:rsidRPr="00A721FB" w:rsidRDefault="00A721FB" w:rsidP="00A721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Введение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текста как один из способов реализации педагогической технологии формирования текстовой компетенции.</w:t>
      </w:r>
    </w:p>
    <w:p w:rsidR="00A721FB" w:rsidRPr="00A721FB" w:rsidRDefault="00A721FB" w:rsidP="00A721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Работа над текстом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строение. Определение функционального стиля текста. Работа со смысловыми типами речи.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основной мыслью текста. Тема и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Абзац «абзацное членение», его значения в смысловой цельности, речевой связности и последовательности изложения в тексте. Средства связи смысловых частей текста. Освоение приёмов логического </w:t>
      </w: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разворачивания основной мысли (тезиса). Приемы сжатия текста. Сжатое изложение. Композиция текста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языковыми средствами, обеспечивающими связность текста. Анализ изобразительно-выразительных средств языка, оформляющих функциональные стили речи.</w:t>
      </w:r>
    </w:p>
    <w:p w:rsidR="00A721FB" w:rsidRPr="00A721FB" w:rsidRDefault="00A721FB" w:rsidP="00A721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Виды грамматического разбора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Фонетический, орфографический, морфологический разбор слов, морфемный и словообразовательный анализ, синтаксический разбор словосочетаний и предложений.</w:t>
      </w:r>
    </w:p>
    <w:p w:rsidR="00A721FB" w:rsidRPr="00A721FB" w:rsidRDefault="00A721FB" w:rsidP="00A721F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Целостное рассмотрение текста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текстов различных стилей речи.</w:t>
      </w:r>
    </w:p>
    <w:p w:rsidR="00A721FB" w:rsidRPr="00A721FB" w:rsidRDefault="00A721FB" w:rsidP="00A721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курса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"/>
        <w:gridCol w:w="2346"/>
        <w:gridCol w:w="1383"/>
        <w:gridCol w:w="882"/>
        <w:gridCol w:w="1123"/>
        <w:gridCol w:w="1159"/>
        <w:gridCol w:w="2232"/>
      </w:tblGrid>
      <w:tr w:rsidR="00A721FB" w:rsidRPr="00A721FB" w:rsidTr="00A721F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divId w:val="194008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из них: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A721FB" w:rsidRPr="00A721FB" w:rsidTr="00A721F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721FB" w:rsidRPr="00A721FB" w:rsidTr="00A721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21FB" w:rsidRPr="00A721FB" w:rsidTr="00A721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Целостное рассмотрение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21FB" w:rsidRPr="00A721FB" w:rsidTr="00A721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A721FB" w:rsidRDefault="00A721FB" w:rsidP="00A721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1FB" w:rsidRDefault="00A721FB" w:rsidP="00A721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1FB" w:rsidRDefault="00A721FB" w:rsidP="00A721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1FB" w:rsidRPr="00A721FB" w:rsidRDefault="00A721FB" w:rsidP="00A721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курса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5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5812"/>
        <w:gridCol w:w="992"/>
        <w:gridCol w:w="992"/>
        <w:gridCol w:w="966"/>
      </w:tblGrid>
      <w:tr w:rsidR="00A721FB" w:rsidRPr="00A721FB" w:rsidTr="00A721FB">
        <w:trPr>
          <w:jc w:val="center"/>
        </w:trPr>
        <w:tc>
          <w:tcPr>
            <w:tcW w:w="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Текст и его строение. Признаки текста.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Текст и его строение. Признаки текста.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Грамматическая связь между частями текста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Абзац. </w:t>
            </w:r>
            <w:proofErr w:type="spellStart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текста.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текста и его </w:t>
            </w:r>
            <w:proofErr w:type="spellStart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Тренировочные упражнения.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основной мыслью текста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 предложений в тексте (теория)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 предложений в тексте Лексические средства связи</w:t>
            </w:r>
            <w:proofErr w:type="gramStart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и союзы в связующей функции.</w:t>
            </w: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Тренировочные упражнения.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Парцеллированные конструкции.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и грамматические связи предложений. Контрольная работа.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речи.</w:t>
            </w: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Повествование. Анализ текста.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 Анализ текста.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 Анализ текста.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«Анализ текстов разных типов речи».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компрессии (сжатия) текста.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«Работа над сжатием текста».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сжатого изложения по предложенному тексту.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«Упражнения на восстановление текста».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«Тестовые задания к тексту и алгоритм их решения».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«Тестовые задания к тексту и алгоритм их решения».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 с заданиями, аналогичными заданиям ОГЭ.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Комплексный анализ текста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Комплексный анализ текста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композиции текста.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композиции текста. Тренировочные упражнения.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языка. Тренировочные упражнения.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языка. Поисковая работа.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языка. Самостоятельная работа.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 «Комплексный анализ текста»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Комплексный анализ текста.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1FB" w:rsidRPr="00A721FB" w:rsidTr="00A721FB">
        <w:trPr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34 часа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1FB" w:rsidRPr="00A721FB" w:rsidRDefault="00A721FB" w:rsidP="00A7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A721FB" w:rsidRPr="00A721FB" w:rsidRDefault="00A721FB" w:rsidP="00A721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Архарова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Д.И.,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Долинина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Чудинов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Русский язык. Единый государственный экзамен. Анализ текста и написание рецензии. - М.</w:t>
      </w: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Айрис-пресс, 2004.</w:t>
      </w:r>
    </w:p>
    <w:p w:rsidR="00A721FB" w:rsidRPr="00A721FB" w:rsidRDefault="00A721FB" w:rsidP="00A721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 Л.И. Работа над текстом на уроках русского языка. - М.: Просвещение, 1983.</w:t>
      </w:r>
    </w:p>
    <w:p w:rsidR="00A721FB" w:rsidRPr="00A721FB" w:rsidRDefault="00A721FB" w:rsidP="00A721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Розенталь Д.Э., Голуб И.Б. Секреты стилистики. - М.: Айрис-пресс, 1999.</w:t>
      </w:r>
    </w:p>
    <w:p w:rsidR="00A721FB" w:rsidRPr="00A721FB" w:rsidRDefault="00A721FB" w:rsidP="00A721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М.М. Русский язык и культура речи: комплексный анализ текста. Методические рекомендации по проведению устного и письменного экзамена по русскому языку и культуре речи. Интернет, 2004</w:t>
      </w:r>
    </w:p>
    <w:p w:rsidR="00A721FB" w:rsidRPr="00A721FB" w:rsidRDefault="00A721FB" w:rsidP="00A721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</w:t>
      </w:r>
    </w:p>
    <w:p w:rsidR="00A721FB" w:rsidRPr="00A721FB" w:rsidRDefault="00A721FB" w:rsidP="00A721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Демонстрационный вариант экзаменационной работы для проведения в 2019 году государственной итоговой аттестации по русскому языку.</w:t>
      </w:r>
    </w:p>
    <w:p w:rsidR="00A721FB" w:rsidRPr="00A721FB" w:rsidRDefault="00A721FB" w:rsidP="00A721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Баронова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Русский язык: Рабочая тетрадь: Тематические задания уровней</w:t>
      </w:r>
      <w:proofErr w:type="gram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В, С для подготовки к ГИА, 9 класс. - М.: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A721FB" w:rsidRPr="00A721FB" w:rsidRDefault="00A721FB" w:rsidP="00A721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Беднарская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 Обучение сочинению-рассуждению при подготовке к ЕГЭ по русскому языку: Русский язык в школе, 2009, №9, 10.</w:t>
      </w:r>
    </w:p>
    <w:p w:rsidR="00A721FB" w:rsidRPr="00A721FB" w:rsidRDefault="00A721FB" w:rsidP="00A721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С.В.Драбкина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Д.И.Субботин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8 класс. Практикум по орфографии и пунктуации. Готовимся е ГИА (учебное пособие) - М: Интеллект-центр,2015</w:t>
      </w:r>
    </w:p>
    <w:p w:rsidR="00A721FB" w:rsidRPr="00A721FB" w:rsidRDefault="00A721FB" w:rsidP="00A721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Добротина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Обучение приемам содержательной компрессии текста как этап подготовки к сжатому изложению: Русский язык в школе, 2009, №3.</w:t>
      </w:r>
    </w:p>
    <w:p w:rsidR="00A721FB" w:rsidRPr="00A721FB" w:rsidRDefault="00A721FB" w:rsidP="00A721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О.Н.Рабочая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по русскому языку. Задания на понимание текста: 8 класс, ФГОС 4-е изд., </w:t>
      </w: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М: Изд-во «Экзамен», 2018.</w:t>
      </w:r>
    </w:p>
    <w:p w:rsidR="00A721FB" w:rsidRPr="00A721FB" w:rsidRDefault="00A721FB" w:rsidP="00A721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Крайник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Анализ текста как этап подготовки к сочинению-рассуждению: Русский язык в школе, 2009, №10.</w:t>
      </w:r>
    </w:p>
    <w:p w:rsidR="00A721FB" w:rsidRPr="00A721FB" w:rsidRDefault="00A721FB" w:rsidP="00A721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Комплексный анализ текста. Рабочая тетрадь. 8 класс-М: ЦТ Сфера, 2019.</w:t>
      </w:r>
    </w:p>
    <w:p w:rsidR="00A721FB" w:rsidRPr="00A721FB" w:rsidRDefault="00A721FB" w:rsidP="00A721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Л.С. Система работы с текстом на уроках русского языка и литературы: Учебное пособие. - М., 2005.</w:t>
      </w:r>
    </w:p>
    <w:p w:rsidR="009A32FB" w:rsidRPr="00A721FB" w:rsidRDefault="009A32FB">
      <w:pPr>
        <w:rPr>
          <w:rFonts w:ascii="Times New Roman" w:hAnsi="Times New Roman" w:cs="Times New Roman"/>
          <w:sz w:val="24"/>
          <w:szCs w:val="24"/>
        </w:rPr>
      </w:pPr>
    </w:p>
    <w:sectPr w:rsidR="009A32FB" w:rsidRPr="00A7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C72"/>
    <w:multiLevelType w:val="multilevel"/>
    <w:tmpl w:val="846A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A779F"/>
    <w:multiLevelType w:val="multilevel"/>
    <w:tmpl w:val="E72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C27F0"/>
    <w:multiLevelType w:val="multilevel"/>
    <w:tmpl w:val="B5D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F066E"/>
    <w:multiLevelType w:val="multilevel"/>
    <w:tmpl w:val="D29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76AAC"/>
    <w:multiLevelType w:val="multilevel"/>
    <w:tmpl w:val="3A3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63372"/>
    <w:multiLevelType w:val="multilevel"/>
    <w:tmpl w:val="99E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16BDE"/>
    <w:multiLevelType w:val="multilevel"/>
    <w:tmpl w:val="FB6C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60BEE"/>
    <w:multiLevelType w:val="multilevel"/>
    <w:tmpl w:val="CFB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76801"/>
    <w:multiLevelType w:val="multilevel"/>
    <w:tmpl w:val="543A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4327B1"/>
    <w:multiLevelType w:val="multilevel"/>
    <w:tmpl w:val="D9D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E1"/>
    <w:rsid w:val="009A32FB"/>
    <w:rsid w:val="00A721FB"/>
    <w:rsid w:val="00E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2871</Words>
  <Characters>16369</Characters>
  <Application>Microsoft Office Word</Application>
  <DocSecurity>0</DocSecurity>
  <Lines>136</Lines>
  <Paragraphs>38</Paragraphs>
  <ScaleCrop>false</ScaleCrop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qwerty2</cp:lastModifiedBy>
  <cp:revision>2</cp:revision>
  <dcterms:created xsi:type="dcterms:W3CDTF">2023-09-11T16:08:00Z</dcterms:created>
  <dcterms:modified xsi:type="dcterms:W3CDTF">2023-09-11T16:16:00Z</dcterms:modified>
</cp:coreProperties>
</file>