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C2" w:rsidRDefault="001036C2" w:rsidP="001036C2">
      <w:pPr>
        <w:pStyle w:val="a4"/>
        <w:spacing w:before="1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Аннотация к учебному курсу </w:t>
      </w:r>
    </w:p>
    <w:p w:rsidR="005B28CB" w:rsidRPr="001036C2" w:rsidRDefault="001036C2" w:rsidP="001036C2">
      <w:pPr>
        <w:pStyle w:val="a4"/>
        <w:spacing w:before="184"/>
        <w:jc w:val="center"/>
        <w:rPr>
          <w:sz w:val="24"/>
          <w:szCs w:val="24"/>
        </w:rPr>
      </w:pPr>
      <w:r w:rsidRPr="001036C2">
        <w:rPr>
          <w:sz w:val="24"/>
          <w:szCs w:val="24"/>
        </w:rPr>
        <w:t>«Смысловое</w:t>
      </w:r>
      <w:r w:rsidRPr="001036C2">
        <w:rPr>
          <w:spacing w:val="-5"/>
          <w:sz w:val="24"/>
          <w:szCs w:val="24"/>
        </w:rPr>
        <w:t xml:space="preserve"> </w:t>
      </w:r>
      <w:r w:rsidRPr="001036C2">
        <w:rPr>
          <w:sz w:val="24"/>
          <w:szCs w:val="24"/>
        </w:rPr>
        <w:t>чтение»</w:t>
      </w:r>
      <w:r w:rsidRPr="001036C2">
        <w:rPr>
          <w:spacing w:val="-4"/>
          <w:sz w:val="24"/>
          <w:szCs w:val="24"/>
        </w:rPr>
        <w:t xml:space="preserve"> </w:t>
      </w:r>
      <w:r w:rsidRPr="001036C2">
        <w:rPr>
          <w:sz w:val="24"/>
          <w:szCs w:val="24"/>
        </w:rPr>
        <w:t>(5</w:t>
      </w:r>
      <w:r w:rsidRPr="001036C2">
        <w:rPr>
          <w:spacing w:val="-3"/>
          <w:sz w:val="24"/>
          <w:szCs w:val="24"/>
        </w:rPr>
        <w:t xml:space="preserve"> </w:t>
      </w:r>
      <w:r w:rsidRPr="001036C2">
        <w:rPr>
          <w:sz w:val="24"/>
          <w:szCs w:val="24"/>
        </w:rPr>
        <w:t>класс)</w:t>
      </w:r>
    </w:p>
    <w:p w:rsidR="005B28CB" w:rsidRDefault="001036C2">
      <w:pPr>
        <w:pStyle w:val="a3"/>
        <w:tabs>
          <w:tab w:val="left" w:pos="1610"/>
          <w:tab w:val="left" w:pos="2655"/>
          <w:tab w:val="left" w:pos="3239"/>
          <w:tab w:val="left" w:pos="3589"/>
          <w:tab w:val="left" w:pos="4483"/>
          <w:tab w:val="left" w:pos="6469"/>
          <w:tab w:val="left" w:pos="7987"/>
          <w:tab w:val="left" w:pos="9335"/>
        </w:tabs>
        <w:spacing w:before="179"/>
        <w:ind w:right="115"/>
      </w:pPr>
      <w:r>
        <w:t>«Смысловое</w:t>
      </w:r>
      <w:r>
        <w:tab/>
        <w:t>чтение»</w:t>
      </w:r>
      <w:r>
        <w:tab/>
        <w:t>для</w:t>
      </w:r>
      <w:r>
        <w:tab/>
        <w:t>5</w:t>
      </w:r>
      <w:r>
        <w:tab/>
        <w:t>класса</w:t>
      </w:r>
      <w:r>
        <w:tab/>
        <w:t>образовательных</w:t>
      </w:r>
      <w:r>
        <w:tab/>
        <w:t>организаций</w:t>
      </w:r>
      <w:r>
        <w:tab/>
      </w:r>
      <w:proofErr w:type="gramStart"/>
      <w:r>
        <w:t>составлена</w:t>
      </w:r>
      <w:proofErr w:type="gramEnd"/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</w:p>
    <w:p w:rsidR="005B28CB" w:rsidRDefault="001036C2">
      <w:pPr>
        <w:pStyle w:val="a5"/>
        <w:numPr>
          <w:ilvl w:val="0"/>
          <w:numId w:val="3"/>
        </w:numPr>
        <w:tabs>
          <w:tab w:val="left" w:pos="1518"/>
        </w:tabs>
        <w:spacing w:before="166" w:line="237" w:lineRule="auto"/>
        <w:ind w:right="112" w:firstLine="710"/>
        <w:rPr>
          <w:sz w:val="24"/>
        </w:rPr>
      </w:pPr>
      <w:r>
        <w:rPr>
          <w:sz w:val="24"/>
        </w:rPr>
        <w:t>требованиями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31 мая 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287);</w:t>
      </w:r>
    </w:p>
    <w:p w:rsidR="005B28CB" w:rsidRDefault="001036C2">
      <w:pPr>
        <w:pStyle w:val="a5"/>
        <w:numPr>
          <w:ilvl w:val="0"/>
          <w:numId w:val="3"/>
        </w:numPr>
        <w:tabs>
          <w:tab w:val="left" w:pos="1518"/>
        </w:tabs>
        <w:spacing w:before="7" w:line="237" w:lineRule="auto"/>
        <w:ind w:right="106" w:firstLine="710"/>
        <w:rPr>
          <w:sz w:val="24"/>
        </w:rPr>
      </w:pP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(личностным,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предметным);</w:t>
      </w:r>
    </w:p>
    <w:p w:rsidR="005B28CB" w:rsidRDefault="001036C2">
      <w:pPr>
        <w:pStyle w:val="a5"/>
        <w:numPr>
          <w:ilvl w:val="0"/>
          <w:numId w:val="3"/>
        </w:numPr>
        <w:tabs>
          <w:tab w:val="left" w:pos="1518"/>
        </w:tabs>
        <w:spacing w:before="2"/>
        <w:ind w:right="112" w:firstLine="710"/>
        <w:rPr>
          <w:sz w:val="24"/>
        </w:rPr>
      </w:pPr>
      <w:r>
        <w:rPr>
          <w:sz w:val="24"/>
        </w:rPr>
        <w:t>основными подходами к ра</w:t>
      </w:r>
      <w:r>
        <w:rPr>
          <w:sz w:val="24"/>
        </w:rPr>
        <w:t>звитию и формированию универсальных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(УУД)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основного общего образования.</w:t>
      </w:r>
    </w:p>
    <w:p w:rsidR="005B28CB" w:rsidRDefault="001036C2">
      <w:pPr>
        <w:pStyle w:val="a3"/>
        <w:spacing w:before="158" w:line="256" w:lineRule="auto"/>
        <w:ind w:right="101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 а 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 xml:space="preserve">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</w:t>
      </w:r>
      <w:r>
        <w:t>формацию,</w:t>
      </w:r>
      <w:r>
        <w:rPr>
          <w:spacing w:val="1"/>
        </w:rPr>
        <w:t xml:space="preserve"> </w:t>
      </w:r>
      <w:r>
        <w:t>компетентно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 целей. Современная школа призвана формировать функциональную грамотность,</w:t>
      </w:r>
      <w:r>
        <w:rPr>
          <w:spacing w:val="1"/>
        </w:rPr>
        <w:t xml:space="preserve"> </w:t>
      </w:r>
      <w:r>
        <w:t>понимаемую сегодня как способность человека максимально быстро адаптироваться 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функциониров</w:t>
      </w:r>
      <w:r>
        <w:t>ать,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6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умения является</w:t>
      </w:r>
      <w:r>
        <w:rPr>
          <w:spacing w:val="1"/>
        </w:rPr>
        <w:t xml:space="preserve"> </w:t>
      </w:r>
      <w:r>
        <w:t>чтение 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учащегося, который обеспечивает его способность к усвоению новых знаний и умений,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самостоятельной деятельности.</w:t>
      </w:r>
    </w:p>
    <w:p w:rsidR="005B28CB" w:rsidRDefault="001036C2">
      <w:pPr>
        <w:pStyle w:val="a3"/>
        <w:spacing w:before="148"/>
        <w:ind w:right="112" w:firstLine="707"/>
        <w:jc w:val="both"/>
        <w:rPr>
          <w:b/>
        </w:rPr>
      </w:pPr>
      <w:r>
        <w:t>Данная программа направлена на изучение курса «Смысловое чтение» в 5   классе.</w:t>
      </w:r>
      <w:r>
        <w:rPr>
          <w:spacing w:val="1"/>
        </w:rPr>
        <w:t xml:space="preserve"> </w:t>
      </w:r>
      <w:r>
        <w:t xml:space="preserve">В целях реализации настоящей программы на </w:t>
      </w:r>
      <w:r>
        <w:t>изучение курса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rPr>
          <w:b/>
        </w:rPr>
        <w:t>34 часа (1</w:t>
      </w:r>
      <w:r>
        <w:rPr>
          <w:b/>
          <w:spacing w:val="1"/>
        </w:rPr>
        <w:t xml:space="preserve"> </w:t>
      </w:r>
      <w:r>
        <w:rPr>
          <w:b/>
        </w:rPr>
        <w:t>час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неделю).</w:t>
      </w:r>
    </w:p>
    <w:p w:rsidR="005B28CB" w:rsidRDefault="001036C2">
      <w:pPr>
        <w:pStyle w:val="Heading1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5B28CB" w:rsidRDefault="001036C2">
      <w:pPr>
        <w:pStyle w:val="a3"/>
        <w:spacing w:before="153"/>
        <w:ind w:left="1650"/>
      </w:pP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материалы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 учащихся:</w:t>
      </w:r>
    </w:p>
    <w:p w:rsidR="005B28CB" w:rsidRDefault="005B28CB">
      <w:pPr>
        <w:pStyle w:val="a3"/>
        <w:spacing w:before="7"/>
        <w:ind w:left="0"/>
        <w:rPr>
          <w:sz w:val="16"/>
        </w:rPr>
      </w:pPr>
    </w:p>
    <w:p w:rsidR="005B28CB" w:rsidRDefault="001036C2">
      <w:pPr>
        <w:pStyle w:val="a3"/>
        <w:tabs>
          <w:tab w:val="left" w:pos="3379"/>
          <w:tab w:val="left" w:pos="5626"/>
        </w:tabs>
        <w:spacing w:before="90"/>
        <w:ind w:right="109" w:firstLine="1367"/>
      </w:pPr>
      <w:r>
        <w:t>Федоров</w:t>
      </w:r>
      <w:r>
        <w:rPr>
          <w:spacing w:val="110"/>
        </w:rPr>
        <w:t xml:space="preserve"> </w:t>
      </w:r>
      <w:r>
        <w:t>В.В.,</w:t>
      </w:r>
      <w:r>
        <w:tab/>
        <w:t>Гончарук</w:t>
      </w:r>
      <w:r>
        <w:rPr>
          <w:spacing w:val="111"/>
        </w:rPr>
        <w:t xml:space="preserve"> </w:t>
      </w:r>
      <w:r>
        <w:t>С.</w:t>
      </w:r>
      <w:r>
        <w:rPr>
          <w:spacing w:val="110"/>
        </w:rPr>
        <w:t xml:space="preserve"> </w:t>
      </w:r>
      <w:r>
        <w:t>Ю.,</w:t>
      </w:r>
      <w:r>
        <w:tab/>
      </w:r>
      <w:proofErr w:type="spellStart"/>
      <w:r>
        <w:t>Баканова</w:t>
      </w:r>
      <w:proofErr w:type="spellEnd"/>
      <w:r>
        <w:rPr>
          <w:spacing w:val="50"/>
        </w:rPr>
        <w:t xml:space="preserve"> </w:t>
      </w:r>
      <w:r>
        <w:t>М.А.</w:t>
      </w:r>
      <w:r>
        <w:rPr>
          <w:spacing w:val="51"/>
        </w:rPr>
        <w:t xml:space="preserve"> </w:t>
      </w:r>
      <w:r>
        <w:t>Сборник</w:t>
      </w:r>
      <w:r>
        <w:rPr>
          <w:spacing w:val="52"/>
        </w:rPr>
        <w:t xml:space="preserve"> </w:t>
      </w:r>
      <w:r>
        <w:t>задач</w:t>
      </w:r>
      <w:r>
        <w:rPr>
          <w:spacing w:val="5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читательской грамотности/Просвещение</w:t>
      </w:r>
    </w:p>
    <w:p w:rsidR="005B28CB" w:rsidRDefault="005B28CB">
      <w:pPr>
        <w:pStyle w:val="a3"/>
        <w:spacing w:before="5"/>
        <w:ind w:left="0"/>
      </w:pPr>
    </w:p>
    <w:p w:rsidR="005B28CB" w:rsidRDefault="001036C2">
      <w:pPr>
        <w:pStyle w:val="a3"/>
        <w:ind w:left="1230"/>
      </w:pPr>
      <w:r>
        <w:rPr>
          <w:u w:val="single"/>
        </w:rPr>
        <w:t>Методические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материалы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учителя:</w:t>
      </w:r>
    </w:p>
    <w:p w:rsidR="005B28CB" w:rsidRDefault="005B28CB">
      <w:pPr>
        <w:pStyle w:val="a3"/>
        <w:spacing w:before="5"/>
        <w:ind w:left="0"/>
        <w:rPr>
          <w:sz w:val="16"/>
        </w:rPr>
      </w:pPr>
    </w:p>
    <w:p w:rsidR="005B28CB" w:rsidRDefault="001036C2">
      <w:pPr>
        <w:pStyle w:val="a5"/>
        <w:numPr>
          <w:ilvl w:val="0"/>
          <w:numId w:val="2"/>
        </w:numPr>
        <w:tabs>
          <w:tab w:val="left" w:pos="1158"/>
        </w:tabs>
        <w:ind w:right="107" w:firstLine="707"/>
        <w:jc w:val="both"/>
        <w:rPr>
          <w:sz w:val="24"/>
        </w:rPr>
      </w:pPr>
      <w:r>
        <w:rPr>
          <w:sz w:val="24"/>
        </w:rPr>
        <w:t>Назарова,</w:t>
      </w:r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грамотности в образовании / Т. С. Назарова // Педагогика : </w:t>
      </w:r>
      <w:proofErr w:type="spellStart"/>
      <w:r>
        <w:rPr>
          <w:sz w:val="24"/>
        </w:rPr>
        <w:t>науч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теорет</w:t>
      </w:r>
      <w:proofErr w:type="spellEnd"/>
      <w:r>
        <w:rPr>
          <w:sz w:val="24"/>
        </w:rPr>
        <w:t>. журн. - 2017. - N</w:t>
      </w:r>
      <w:r>
        <w:rPr>
          <w:spacing w:val="1"/>
          <w:sz w:val="24"/>
        </w:rPr>
        <w:t xml:space="preserve"> </w:t>
      </w:r>
      <w:r>
        <w:rPr>
          <w:sz w:val="24"/>
        </w:rPr>
        <w:t>10.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 14-24.</w:t>
      </w:r>
    </w:p>
    <w:p w:rsidR="005B28CB" w:rsidRDefault="001036C2">
      <w:pPr>
        <w:pStyle w:val="a5"/>
        <w:numPr>
          <w:ilvl w:val="0"/>
          <w:numId w:val="2"/>
        </w:numPr>
        <w:tabs>
          <w:tab w:val="left" w:pos="1067"/>
        </w:tabs>
        <w:spacing w:before="0"/>
        <w:ind w:right="113" w:firstLine="707"/>
        <w:jc w:val="both"/>
        <w:rPr>
          <w:sz w:val="24"/>
        </w:rPr>
      </w:pPr>
      <w:r>
        <w:rPr>
          <w:sz w:val="24"/>
        </w:rPr>
        <w:t>Седова</w:t>
      </w:r>
      <w:r>
        <w:rPr>
          <w:sz w:val="24"/>
        </w:rPr>
        <w:t>, Е.А. Научные основы построения структурной модели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Седова,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Седов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науч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метод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журн.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2016. -</w:t>
      </w:r>
      <w:r>
        <w:rPr>
          <w:spacing w:val="-2"/>
          <w:sz w:val="24"/>
        </w:rPr>
        <w:t xml:space="preserve"> </w:t>
      </w:r>
      <w:r>
        <w:rPr>
          <w:sz w:val="24"/>
        </w:rPr>
        <w:t>N 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 25-32.</w:t>
      </w:r>
    </w:p>
    <w:p w:rsidR="005B28CB" w:rsidRDefault="001036C2">
      <w:pPr>
        <w:pStyle w:val="a5"/>
        <w:numPr>
          <w:ilvl w:val="0"/>
          <w:numId w:val="2"/>
        </w:numPr>
        <w:tabs>
          <w:tab w:val="left" w:pos="991"/>
        </w:tabs>
        <w:spacing w:before="0"/>
        <w:ind w:left="991" w:hanging="181"/>
        <w:jc w:val="both"/>
        <w:rPr>
          <w:sz w:val="24"/>
        </w:rPr>
      </w:pPr>
      <w:proofErr w:type="spellStart"/>
      <w:r>
        <w:rPr>
          <w:sz w:val="24"/>
        </w:rPr>
        <w:t>Стефанова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Л.М.</w:t>
      </w:r>
      <w:r>
        <w:rPr>
          <w:spacing w:val="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</w:p>
    <w:p w:rsidR="005B28CB" w:rsidRDefault="001036C2">
      <w:pPr>
        <w:pStyle w:val="a3"/>
        <w:ind w:right="107"/>
        <w:jc w:val="both"/>
      </w:pPr>
      <w:r>
        <w:t xml:space="preserve">/ Л. М. </w:t>
      </w:r>
      <w:proofErr w:type="spellStart"/>
      <w:r>
        <w:t>Стефанова</w:t>
      </w:r>
      <w:proofErr w:type="spellEnd"/>
      <w:r>
        <w:t xml:space="preserve"> // Педагогическая мастерская. Всё для учителя!</w:t>
      </w:r>
      <w:proofErr w:type="gramStart"/>
      <w:r>
        <w:t xml:space="preserve"> :</w:t>
      </w:r>
      <w:proofErr w:type="gramEnd"/>
      <w:r>
        <w:t xml:space="preserve"> научно-методический</w:t>
      </w:r>
      <w:r>
        <w:rPr>
          <w:spacing w:val="1"/>
        </w:rPr>
        <w:t xml:space="preserve"> </w:t>
      </w:r>
      <w:r>
        <w:t>журнал.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2019.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 5/6.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 71-74.</w:t>
      </w:r>
    </w:p>
    <w:p w:rsidR="005B28CB" w:rsidRDefault="005B28CB">
      <w:pPr>
        <w:jc w:val="both"/>
        <w:sectPr w:rsidR="005B28C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B28CB" w:rsidRDefault="001036C2">
      <w:pPr>
        <w:pStyle w:val="a5"/>
        <w:numPr>
          <w:ilvl w:val="0"/>
          <w:numId w:val="2"/>
        </w:numPr>
        <w:tabs>
          <w:tab w:val="left" w:pos="1259"/>
        </w:tabs>
        <w:spacing w:before="66"/>
        <w:ind w:right="113" w:firstLine="707"/>
        <w:jc w:val="both"/>
        <w:rPr>
          <w:sz w:val="24"/>
        </w:rPr>
      </w:pPr>
      <w:r>
        <w:rPr>
          <w:sz w:val="24"/>
        </w:rPr>
        <w:lastRenderedPageBreak/>
        <w:t>Трубина,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1"/>
          <w:sz w:val="24"/>
        </w:rPr>
        <w:t xml:space="preserve"> </w:t>
      </w:r>
      <w:r>
        <w:rPr>
          <w:sz w:val="24"/>
        </w:rPr>
        <w:t>"функциональная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Трубина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науч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метод</w:t>
      </w:r>
      <w:proofErr w:type="spellEnd"/>
      <w:r>
        <w:rPr>
          <w:sz w:val="24"/>
        </w:rPr>
        <w:t xml:space="preserve">. и </w:t>
      </w:r>
      <w:proofErr w:type="spellStart"/>
      <w:r>
        <w:rPr>
          <w:sz w:val="24"/>
        </w:rPr>
        <w:t>информ</w:t>
      </w:r>
      <w:proofErr w:type="spellEnd"/>
      <w:r>
        <w:rPr>
          <w:sz w:val="24"/>
        </w:rPr>
        <w:t>. журн. -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 2. -</w:t>
      </w:r>
      <w:r>
        <w:rPr>
          <w:spacing w:val="-2"/>
          <w:sz w:val="24"/>
        </w:rPr>
        <w:t xml:space="preserve"> </w:t>
      </w:r>
      <w:r>
        <w:rPr>
          <w:sz w:val="24"/>
        </w:rPr>
        <w:t>С. 44-53.</w:t>
      </w:r>
    </w:p>
    <w:p w:rsidR="005B28CB" w:rsidRDefault="001036C2">
      <w:pPr>
        <w:pStyle w:val="Heading1"/>
        <w:ind w:left="810"/>
      </w:pPr>
      <w:r>
        <w:rPr>
          <w:u w:val="thick"/>
        </w:rPr>
        <w:t>ЦОР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Интернет-ресурсы:</w:t>
      </w:r>
    </w:p>
    <w:p w:rsidR="005B28CB" w:rsidRDefault="001036C2">
      <w:pPr>
        <w:pStyle w:val="a5"/>
        <w:numPr>
          <w:ilvl w:val="0"/>
          <w:numId w:val="1"/>
        </w:numPr>
        <w:tabs>
          <w:tab w:val="left" w:pos="1168"/>
        </w:tabs>
        <w:spacing w:before="156"/>
        <w:ind w:right="108" w:firstLine="707"/>
        <w:jc w:val="both"/>
        <w:rPr>
          <w:sz w:val="24"/>
        </w:rPr>
      </w:pP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1"/>
          <w:sz w:val="24"/>
        </w:rPr>
        <w:t xml:space="preserve"> </w:t>
      </w:r>
      <w:r>
        <w:rPr>
          <w:sz w:val="24"/>
        </w:rPr>
        <w:t>ФГБНУ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  <w:r>
        <w:rPr>
          <w:color w:val="0079D0"/>
          <w:sz w:val="24"/>
        </w:rPr>
        <w:t xml:space="preserve"> </w:t>
      </w:r>
      <w:hyperlink r:id="rId5">
        <w:r>
          <w:rPr>
            <w:color w:val="0079D0"/>
            <w:sz w:val="24"/>
            <w:u w:val="single" w:color="0079D0"/>
          </w:rPr>
          <w:t>http://skiv.instrao.ru/bank-zadaniy/</w:t>
        </w:r>
      </w:hyperlink>
      <w:r>
        <w:rPr>
          <w:sz w:val="24"/>
        </w:rPr>
        <w:t>.</w:t>
      </w:r>
    </w:p>
    <w:p w:rsidR="005B28CB" w:rsidRDefault="001036C2">
      <w:pPr>
        <w:pStyle w:val="a5"/>
        <w:numPr>
          <w:ilvl w:val="0"/>
          <w:numId w:val="1"/>
        </w:numPr>
        <w:tabs>
          <w:tab w:val="left" w:pos="1197"/>
          <w:tab w:val="left" w:pos="3521"/>
          <w:tab w:val="left" w:pos="7363"/>
        </w:tabs>
        <w:spacing w:before="159"/>
        <w:ind w:right="104" w:firstLine="707"/>
        <w:jc w:val="both"/>
        <w:rPr>
          <w:sz w:val="24"/>
        </w:rPr>
      </w:pP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ФГБНУ</w:t>
      </w:r>
      <w:r>
        <w:rPr>
          <w:spacing w:val="1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академии</w:t>
      </w:r>
      <w:r>
        <w:rPr>
          <w:sz w:val="24"/>
        </w:rPr>
        <w:tab/>
        <w:t>образования»</w:t>
      </w:r>
      <w:r>
        <w:rPr>
          <w:sz w:val="24"/>
        </w:rPr>
        <w:tab/>
        <w:t>(Демонстрационные материалы</w:t>
      </w:r>
      <w:r>
        <w:rPr>
          <w:color w:val="0079D0"/>
          <w:spacing w:val="1"/>
          <w:sz w:val="24"/>
        </w:rPr>
        <w:t xml:space="preserve"> </w:t>
      </w:r>
      <w:hyperlink r:id="rId6">
        <w:r>
          <w:rPr>
            <w:color w:val="0079D0"/>
            <w:sz w:val="24"/>
            <w:u w:val="single" w:color="0079D0"/>
          </w:rPr>
          <w:t>http://skiv.instrao.ru/support/demonstratsionnye-ma</w:t>
        </w:r>
        <w:r>
          <w:rPr>
            <w:color w:val="0079D0"/>
            <w:sz w:val="24"/>
            <w:u w:val="single" w:color="0079D0"/>
          </w:rPr>
          <w:t>terialya/</w:t>
        </w:r>
        <w:r>
          <w:rPr>
            <w:sz w:val="24"/>
          </w:rPr>
          <w:t>.</w:t>
        </w:r>
      </w:hyperlink>
      <w:proofErr w:type="gramEnd"/>
    </w:p>
    <w:p w:rsidR="005B28CB" w:rsidRDefault="005B28CB">
      <w:pPr>
        <w:pStyle w:val="a3"/>
        <w:spacing w:before="2"/>
        <w:ind w:left="0"/>
        <w:rPr>
          <w:sz w:val="16"/>
        </w:rPr>
      </w:pPr>
    </w:p>
    <w:p w:rsidR="005B28CB" w:rsidRDefault="001036C2">
      <w:pPr>
        <w:pStyle w:val="a5"/>
        <w:numPr>
          <w:ilvl w:val="0"/>
          <w:numId w:val="1"/>
        </w:numPr>
        <w:tabs>
          <w:tab w:val="left" w:pos="1050"/>
        </w:tabs>
        <w:ind w:left="1050" w:hanging="240"/>
        <w:rPr>
          <w:sz w:val="24"/>
        </w:rPr>
      </w:pPr>
      <w:r>
        <w:rPr>
          <w:sz w:val="24"/>
        </w:rPr>
        <w:t>Открытые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PISA:</w:t>
      </w:r>
      <w:r>
        <w:rPr>
          <w:color w:val="0079D0"/>
          <w:spacing w:val="-3"/>
          <w:sz w:val="24"/>
        </w:rPr>
        <w:t xml:space="preserve"> </w:t>
      </w:r>
      <w:hyperlink r:id="rId7">
        <w:r>
          <w:rPr>
            <w:color w:val="0079D0"/>
            <w:sz w:val="24"/>
            <w:u w:val="single" w:color="0079D0"/>
          </w:rPr>
          <w:t>https://fioco.ru/примеры-задач-pisa</w:t>
        </w:r>
        <w:r>
          <w:rPr>
            <w:sz w:val="24"/>
          </w:rPr>
          <w:t>.</w:t>
        </w:r>
      </w:hyperlink>
    </w:p>
    <w:p w:rsidR="005B28CB" w:rsidRDefault="005B28CB">
      <w:pPr>
        <w:pStyle w:val="a3"/>
        <w:spacing w:before="2"/>
        <w:ind w:left="0"/>
        <w:rPr>
          <w:sz w:val="16"/>
        </w:rPr>
      </w:pPr>
    </w:p>
    <w:p w:rsidR="005B28CB" w:rsidRDefault="001036C2">
      <w:pPr>
        <w:pStyle w:val="a5"/>
        <w:numPr>
          <w:ilvl w:val="0"/>
          <w:numId w:val="1"/>
        </w:numPr>
        <w:tabs>
          <w:tab w:val="left" w:pos="1067"/>
          <w:tab w:val="left" w:pos="1349"/>
          <w:tab w:val="left" w:pos="3161"/>
        </w:tabs>
        <w:ind w:right="114" w:firstLine="707"/>
        <w:rPr>
          <w:sz w:val="24"/>
        </w:rPr>
      </w:pPr>
      <w:r>
        <w:rPr>
          <w:sz w:val="24"/>
        </w:rPr>
        <w:t>Сборники</w:t>
      </w:r>
      <w:r>
        <w:rPr>
          <w:spacing w:val="10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3"/>
          <w:sz w:val="24"/>
        </w:rPr>
        <w:t xml:space="preserve"> </w:t>
      </w:r>
      <w:r>
        <w:rPr>
          <w:sz w:val="24"/>
        </w:rPr>
        <w:t>серии</w:t>
      </w:r>
      <w:r>
        <w:rPr>
          <w:spacing w:val="15"/>
          <w:sz w:val="24"/>
        </w:rPr>
        <w:t xml:space="preserve"> </w:t>
      </w:r>
      <w:r>
        <w:rPr>
          <w:sz w:val="24"/>
        </w:rPr>
        <w:t>«Функциональная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жизни»</w:t>
      </w:r>
      <w:r>
        <w:rPr>
          <w:sz w:val="24"/>
        </w:rPr>
        <w:tab/>
        <w:t>издательства</w:t>
      </w:r>
      <w:r>
        <w:rPr>
          <w:sz w:val="24"/>
        </w:rPr>
        <w:tab/>
        <w:t>«Просвещение»:</w:t>
      </w:r>
      <w:r>
        <w:rPr>
          <w:color w:val="0079D0"/>
          <w:spacing w:val="-2"/>
          <w:sz w:val="24"/>
        </w:rPr>
        <w:t xml:space="preserve"> </w:t>
      </w:r>
      <w:hyperlink r:id="rId8">
        <w:r>
          <w:rPr>
            <w:color w:val="0079D0"/>
            <w:sz w:val="24"/>
            <w:u w:val="single" w:color="0079D0"/>
          </w:rPr>
          <w:t>https://myshop.ru/shop/product/4539226.html</w:t>
        </w:r>
      </w:hyperlink>
      <w:r>
        <w:rPr>
          <w:sz w:val="24"/>
        </w:rPr>
        <w:t>.</w:t>
      </w:r>
    </w:p>
    <w:p w:rsidR="005B28CB" w:rsidRDefault="005B28CB">
      <w:pPr>
        <w:pStyle w:val="a3"/>
        <w:spacing w:before="2"/>
        <w:ind w:left="0"/>
        <w:rPr>
          <w:sz w:val="16"/>
        </w:rPr>
      </w:pPr>
    </w:p>
    <w:p w:rsidR="005B28CB" w:rsidRDefault="001036C2">
      <w:pPr>
        <w:pStyle w:val="a5"/>
        <w:numPr>
          <w:ilvl w:val="0"/>
          <w:numId w:val="1"/>
        </w:numPr>
        <w:tabs>
          <w:tab w:val="left" w:pos="2256"/>
          <w:tab w:val="left" w:pos="2257"/>
          <w:tab w:val="left" w:pos="4283"/>
          <w:tab w:val="left" w:pos="5389"/>
          <w:tab w:val="left" w:pos="6835"/>
          <w:tab w:val="left" w:pos="7718"/>
        </w:tabs>
        <w:ind w:right="111" w:firstLine="707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банк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грамотности:</w:t>
      </w:r>
      <w:r>
        <w:rPr>
          <w:color w:val="0079D0"/>
          <w:sz w:val="24"/>
        </w:rPr>
        <w:t xml:space="preserve"> </w:t>
      </w:r>
      <w:hyperlink r:id="rId9">
        <w:r>
          <w:rPr>
            <w:color w:val="0079D0"/>
            <w:sz w:val="24"/>
            <w:u w:val="single" w:color="0079D0"/>
          </w:rPr>
          <w:t>https://fg.re</w:t>
        </w:r>
        <w:r>
          <w:rPr>
            <w:color w:val="0079D0"/>
            <w:sz w:val="24"/>
            <w:u w:val="single" w:color="0079D0"/>
          </w:rPr>
          <w:t>sh.edu.ru/</w:t>
        </w:r>
      </w:hyperlink>
      <w:r>
        <w:rPr>
          <w:sz w:val="24"/>
        </w:rPr>
        <w:t>.</w:t>
      </w:r>
    </w:p>
    <w:p w:rsidR="001036C2" w:rsidRPr="001036C2" w:rsidRDefault="001036C2">
      <w:pPr>
        <w:pStyle w:val="a5"/>
        <w:numPr>
          <w:ilvl w:val="0"/>
          <w:numId w:val="1"/>
        </w:numPr>
        <w:tabs>
          <w:tab w:val="left" w:pos="1245"/>
        </w:tabs>
        <w:spacing w:before="0"/>
        <w:ind w:right="105" w:firstLine="767"/>
        <w:rPr>
          <w:sz w:val="24"/>
        </w:rPr>
      </w:pPr>
      <w:r>
        <w:rPr>
          <w:sz w:val="24"/>
        </w:rPr>
        <w:t>«Электронный</w:t>
      </w:r>
      <w:r>
        <w:rPr>
          <w:spacing w:val="3"/>
          <w:sz w:val="24"/>
        </w:rPr>
        <w:t xml:space="preserve"> </w:t>
      </w:r>
      <w:r>
        <w:rPr>
          <w:sz w:val="24"/>
        </w:rPr>
        <w:t>банк</w:t>
      </w:r>
      <w:r>
        <w:rPr>
          <w:spacing w:val="3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</w:p>
    <w:p w:rsidR="005B28CB" w:rsidRPr="001036C2" w:rsidRDefault="001036C2">
      <w:pPr>
        <w:pStyle w:val="a5"/>
        <w:numPr>
          <w:ilvl w:val="0"/>
          <w:numId w:val="1"/>
        </w:numPr>
        <w:tabs>
          <w:tab w:val="left" w:pos="1245"/>
        </w:tabs>
        <w:spacing w:before="0"/>
        <w:ind w:right="105" w:firstLine="767"/>
        <w:rPr>
          <w:sz w:val="24"/>
        </w:rPr>
      </w:pPr>
      <w:r>
        <w:rPr>
          <w:sz w:val="24"/>
        </w:rPr>
        <w:t>грамотности»:</w:t>
      </w:r>
      <w:r>
        <w:rPr>
          <w:color w:val="0079D0"/>
          <w:sz w:val="24"/>
        </w:rPr>
        <w:t xml:space="preserve"> </w:t>
      </w:r>
      <w:hyperlink r:id="rId10">
        <w:r>
          <w:rPr>
            <w:color w:val="0079D0"/>
            <w:sz w:val="24"/>
            <w:u w:val="single" w:color="0079D0"/>
          </w:rPr>
          <w:t>https://fioco.ru/vebinar-shkoly-ocenka-pisa</w:t>
        </w:r>
        <w:r>
          <w:rPr>
            <w:sz w:val="24"/>
          </w:rPr>
          <w:t>.</w:t>
        </w:r>
      </w:hyperlink>
      <w:r>
        <w:t xml:space="preserve">            </w:t>
      </w:r>
    </w:p>
    <w:p w:rsidR="001036C2" w:rsidRDefault="001036C2" w:rsidP="001036C2">
      <w:pPr>
        <w:tabs>
          <w:tab w:val="left" w:pos="1245"/>
        </w:tabs>
        <w:ind w:right="105"/>
        <w:rPr>
          <w:sz w:val="24"/>
        </w:rPr>
      </w:pPr>
    </w:p>
    <w:p w:rsidR="001036C2" w:rsidRPr="001036C2" w:rsidRDefault="001036C2" w:rsidP="001036C2">
      <w:pPr>
        <w:tabs>
          <w:tab w:val="left" w:pos="1245"/>
        </w:tabs>
        <w:ind w:right="105"/>
        <w:rPr>
          <w:sz w:val="24"/>
        </w:rPr>
      </w:pPr>
      <w:r>
        <w:rPr>
          <w:sz w:val="24"/>
        </w:rPr>
        <w:t>30.08.23</w:t>
      </w:r>
    </w:p>
    <w:sectPr w:rsidR="001036C2" w:rsidRPr="001036C2" w:rsidSect="005B28C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7D6D"/>
    <w:multiLevelType w:val="hybridMultilevel"/>
    <w:tmpl w:val="1B6A05C2"/>
    <w:lvl w:ilvl="0" w:tplc="63FE7C80">
      <w:start w:val="1"/>
      <w:numFmt w:val="decimal"/>
      <w:lvlText w:val="%1.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C4E8C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BEB0F154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C6845368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23F022FC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913C499C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71043714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72D838D8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474EF460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1">
    <w:nsid w:val="4BB644FD"/>
    <w:multiLevelType w:val="hybridMultilevel"/>
    <w:tmpl w:val="9C609908"/>
    <w:lvl w:ilvl="0" w:tplc="60D8CD3C">
      <w:start w:val="1"/>
      <w:numFmt w:val="decimal"/>
      <w:lvlText w:val="%1."/>
      <w:lvlJc w:val="left"/>
      <w:pPr>
        <w:ind w:left="10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6A4AA">
      <w:numFmt w:val="bullet"/>
      <w:lvlText w:val="•"/>
      <w:lvlJc w:val="left"/>
      <w:pPr>
        <w:ind w:left="1046" w:hanging="358"/>
      </w:pPr>
      <w:rPr>
        <w:rFonts w:hint="default"/>
        <w:lang w:val="ru-RU" w:eastAsia="en-US" w:bidi="ar-SA"/>
      </w:rPr>
    </w:lvl>
    <w:lvl w:ilvl="2" w:tplc="B13CF040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 w:tplc="4DC88338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 w:tplc="82B26DEC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57DC295A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 w:tplc="AC18C82A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 w:tplc="8BBAF6F2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 w:tplc="5FCED27A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2">
    <w:nsid w:val="58E213F8"/>
    <w:multiLevelType w:val="hybridMultilevel"/>
    <w:tmpl w:val="A656B8B8"/>
    <w:lvl w:ilvl="0" w:tplc="2470345C">
      <w:numFmt w:val="bullet"/>
      <w:lvlText w:val=""/>
      <w:lvlJc w:val="left"/>
      <w:pPr>
        <w:ind w:left="38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A80EA6">
      <w:numFmt w:val="bullet"/>
      <w:lvlText w:val="•"/>
      <w:lvlJc w:val="left"/>
      <w:pPr>
        <w:ind w:left="1298" w:hanging="423"/>
      </w:pPr>
      <w:rPr>
        <w:rFonts w:hint="default"/>
        <w:lang w:val="ru-RU" w:eastAsia="en-US" w:bidi="ar-SA"/>
      </w:rPr>
    </w:lvl>
    <w:lvl w:ilvl="2" w:tplc="5E0ECA9E">
      <w:numFmt w:val="bullet"/>
      <w:lvlText w:val="•"/>
      <w:lvlJc w:val="left"/>
      <w:pPr>
        <w:ind w:left="2217" w:hanging="423"/>
      </w:pPr>
      <w:rPr>
        <w:rFonts w:hint="default"/>
        <w:lang w:val="ru-RU" w:eastAsia="en-US" w:bidi="ar-SA"/>
      </w:rPr>
    </w:lvl>
    <w:lvl w:ilvl="3" w:tplc="87EABA70">
      <w:numFmt w:val="bullet"/>
      <w:lvlText w:val="•"/>
      <w:lvlJc w:val="left"/>
      <w:pPr>
        <w:ind w:left="3135" w:hanging="423"/>
      </w:pPr>
      <w:rPr>
        <w:rFonts w:hint="default"/>
        <w:lang w:val="ru-RU" w:eastAsia="en-US" w:bidi="ar-SA"/>
      </w:rPr>
    </w:lvl>
    <w:lvl w:ilvl="4" w:tplc="ED3480FA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5" w:tplc="6FDCAA38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6" w:tplc="C4A234F6">
      <w:numFmt w:val="bullet"/>
      <w:lvlText w:val="•"/>
      <w:lvlJc w:val="left"/>
      <w:pPr>
        <w:ind w:left="5891" w:hanging="423"/>
      </w:pPr>
      <w:rPr>
        <w:rFonts w:hint="default"/>
        <w:lang w:val="ru-RU" w:eastAsia="en-US" w:bidi="ar-SA"/>
      </w:rPr>
    </w:lvl>
    <w:lvl w:ilvl="7" w:tplc="1F56A514">
      <w:numFmt w:val="bullet"/>
      <w:lvlText w:val="•"/>
      <w:lvlJc w:val="left"/>
      <w:pPr>
        <w:ind w:left="6810" w:hanging="423"/>
      </w:pPr>
      <w:rPr>
        <w:rFonts w:hint="default"/>
        <w:lang w:val="ru-RU" w:eastAsia="en-US" w:bidi="ar-SA"/>
      </w:rPr>
    </w:lvl>
    <w:lvl w:ilvl="8" w:tplc="5DCCB59C">
      <w:numFmt w:val="bullet"/>
      <w:lvlText w:val="•"/>
      <w:lvlJc w:val="left"/>
      <w:pPr>
        <w:ind w:left="7729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28CB"/>
    <w:rsid w:val="001036C2"/>
    <w:rsid w:val="00196126"/>
    <w:rsid w:val="005B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28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8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28CB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28CB"/>
    <w:pPr>
      <w:spacing w:before="166"/>
      <w:ind w:left="1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B28CB"/>
    <w:pPr>
      <w:spacing w:before="71"/>
      <w:ind w:left="10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B28CB"/>
    <w:pPr>
      <w:spacing w:before="90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B28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hop.ru/shop/product/45392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%D0%BF%D1%80%D0%B8%D0%BC%D0%B5%D1%80%D1%8B-%D0%B7%D0%B0%D0%B4%D0%B0%D1%87-pi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support/demonstratsionnye-material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10" Type="http://schemas.openxmlformats.org/officeDocument/2006/relationships/hyperlink" Target="https://fioco.ru/vebinar-shkoly-ocenka-pi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2023-11-09T17:21:00Z</dcterms:created>
  <dcterms:modified xsi:type="dcterms:W3CDTF">2023-11-09T17:21:00Z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