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A0" w:rsidRDefault="00CF0750">
      <w:pPr>
        <w:pStyle w:val="1"/>
        <w:spacing w:before="75"/>
        <w:ind w:left="2483" w:right="2132"/>
        <w:jc w:val="center"/>
      </w:pPr>
      <w:r>
        <w:rPr>
          <w:color w:val="1F2021"/>
        </w:rPr>
        <w:t>ПРОГРАММА</w:t>
      </w:r>
    </w:p>
    <w:p w:rsidR="007310A0" w:rsidRDefault="00CF0750">
      <w:pPr>
        <w:ind w:left="2483" w:right="2133"/>
        <w:jc w:val="center"/>
        <w:rPr>
          <w:b/>
          <w:sz w:val="28"/>
        </w:rPr>
      </w:pPr>
      <w:r>
        <w:rPr>
          <w:b/>
          <w:color w:val="1F2021"/>
          <w:sz w:val="28"/>
        </w:rPr>
        <w:t xml:space="preserve">участия </w:t>
      </w:r>
      <w:proofErr w:type="gramStart"/>
      <w:r>
        <w:rPr>
          <w:b/>
          <w:color w:val="1F2021"/>
          <w:sz w:val="28"/>
        </w:rPr>
        <w:t>в международных исследованиях</w:t>
      </w:r>
      <w:r>
        <w:rPr>
          <w:b/>
          <w:color w:val="1F2021"/>
          <w:spacing w:val="-67"/>
          <w:sz w:val="28"/>
        </w:rPr>
        <w:t xml:space="preserve"> </w:t>
      </w:r>
      <w:r>
        <w:rPr>
          <w:b/>
          <w:color w:val="1F2021"/>
          <w:sz w:val="28"/>
        </w:rPr>
        <w:t>достижений</w:t>
      </w:r>
      <w:proofErr w:type="gramEnd"/>
      <w:r>
        <w:rPr>
          <w:b/>
          <w:color w:val="1F2021"/>
          <w:spacing w:val="-2"/>
          <w:sz w:val="28"/>
        </w:rPr>
        <w:t xml:space="preserve"> </w:t>
      </w:r>
      <w:r>
        <w:rPr>
          <w:b/>
          <w:color w:val="1F2021"/>
          <w:sz w:val="28"/>
        </w:rPr>
        <w:t>обучающихся PISA</w:t>
      </w:r>
    </w:p>
    <w:p w:rsidR="007310A0" w:rsidRDefault="007310A0">
      <w:pPr>
        <w:pStyle w:val="a3"/>
        <w:ind w:left="0"/>
        <w:rPr>
          <w:b/>
        </w:rPr>
      </w:pPr>
    </w:p>
    <w:p w:rsidR="00CF0750" w:rsidRPr="00CF0750" w:rsidRDefault="00CF0750" w:rsidP="00CF0750">
      <w:pPr>
        <w:widowControl/>
        <w:autoSpaceDE/>
        <w:autoSpaceDN/>
        <w:spacing w:after="14" w:line="268" w:lineRule="auto"/>
        <w:ind w:left="-15" w:right="64" w:firstLine="698"/>
        <w:jc w:val="both"/>
        <w:rPr>
          <w:color w:val="000000"/>
          <w:sz w:val="28"/>
          <w:lang w:eastAsia="ru-RU"/>
        </w:rPr>
      </w:pPr>
      <w:r w:rsidRPr="00CF0750">
        <w:rPr>
          <w:color w:val="000000"/>
          <w:sz w:val="28"/>
          <w:lang w:eastAsia="ru-RU"/>
        </w:rPr>
        <w:t xml:space="preserve">Во исполнение приказа Федеральной службы по надзору в сфере образования и науки и Министерства просвещения Российской Федерации от 06.05.2019 №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обучающихся», в соответствии с письмом Федеральной службы по надзору в сфере образования и науки от 04.07.2022 № 02-22/731 «О проведении общероссийской оценки по модели PISA в 2022 году», приказа министерства образования Оренбургской области от 19.09.2022 №1296 «О проведении общероссийской оценки по модели PISA в Оренбургской области в 2022 году» с 10.10.2022 по 28.10.2022 года Оренбургская область приняла участие в проведении общероссийской оценке по модели PISA (далее – исследование, оценивание).  </w:t>
      </w:r>
    </w:p>
    <w:p w:rsidR="00CF0750" w:rsidRPr="00CF0750" w:rsidRDefault="00CF0750" w:rsidP="00CF0750">
      <w:pPr>
        <w:widowControl/>
        <w:autoSpaceDE/>
        <w:autoSpaceDN/>
        <w:spacing w:after="14" w:line="268" w:lineRule="auto"/>
        <w:ind w:left="-15" w:right="64" w:firstLine="698"/>
        <w:jc w:val="both"/>
        <w:rPr>
          <w:color w:val="000000"/>
          <w:sz w:val="28"/>
          <w:lang w:eastAsia="ru-RU"/>
        </w:rPr>
      </w:pPr>
      <w:r w:rsidRPr="00CF0750">
        <w:rPr>
          <w:color w:val="1F2021"/>
          <w:sz w:val="28"/>
          <w:szCs w:val="28"/>
        </w:rPr>
        <w:t>В 2022 года МБОУ Медведская ООШ</w:t>
      </w:r>
      <w:r>
        <w:rPr>
          <w:color w:val="1F2021"/>
          <w:sz w:val="28"/>
          <w:szCs w:val="28"/>
        </w:rPr>
        <w:t xml:space="preserve"> </w:t>
      </w:r>
      <w:proofErr w:type="gramStart"/>
      <w:r>
        <w:rPr>
          <w:color w:val="1F2021"/>
          <w:sz w:val="28"/>
          <w:szCs w:val="28"/>
        </w:rPr>
        <w:t xml:space="preserve">в </w:t>
      </w:r>
      <w:r w:rsidRPr="00CF0750">
        <w:rPr>
          <w:color w:val="1F2021"/>
          <w:sz w:val="28"/>
          <w:szCs w:val="28"/>
        </w:rPr>
        <w:t xml:space="preserve">соответствии с </w:t>
      </w:r>
      <w:r w:rsidRPr="00CF0750">
        <w:rPr>
          <w:color w:val="000000"/>
          <w:sz w:val="28"/>
          <w:szCs w:val="28"/>
          <w:lang w:eastAsia="ru-RU"/>
        </w:rPr>
        <w:t>приказа</w:t>
      </w:r>
      <w:proofErr w:type="gramEnd"/>
      <w:r w:rsidRPr="00CF0750">
        <w:rPr>
          <w:color w:val="000000"/>
          <w:sz w:val="28"/>
          <w:szCs w:val="28"/>
          <w:lang w:eastAsia="ru-RU"/>
        </w:rPr>
        <w:t xml:space="preserve"> министерства образования Оренбургской области от 19.09.2022 №1296 «О проведении общероссийской оценки по модели PISA в Оренбургской области в 2022 году» с 10.10.2022 по 28.1</w:t>
      </w:r>
      <w:r>
        <w:rPr>
          <w:color w:val="000000"/>
          <w:sz w:val="28"/>
          <w:szCs w:val="28"/>
          <w:lang w:eastAsia="ru-RU"/>
        </w:rPr>
        <w:t>0.2022 года</w:t>
      </w:r>
      <w:r w:rsidRPr="00CF0750">
        <w:rPr>
          <w:color w:val="000000"/>
          <w:sz w:val="28"/>
          <w:szCs w:val="28"/>
          <w:lang w:eastAsia="ru-RU"/>
        </w:rPr>
        <w:t xml:space="preserve"> приняла участие в проведении общероссийской оценке по модели PISA (далее – исследование, оценивание</w:t>
      </w:r>
      <w:r w:rsidRPr="00CF0750">
        <w:rPr>
          <w:color w:val="000000"/>
          <w:sz w:val="28"/>
          <w:lang w:eastAsia="ru-RU"/>
        </w:rPr>
        <w:t xml:space="preserve">).  </w:t>
      </w:r>
    </w:p>
    <w:p w:rsidR="007310A0" w:rsidRDefault="007310A0">
      <w:pPr>
        <w:pStyle w:val="a3"/>
        <w:ind w:right="108"/>
        <w:jc w:val="both"/>
      </w:pPr>
    </w:p>
    <w:p w:rsidR="007310A0" w:rsidRDefault="00CF0750">
      <w:pPr>
        <w:spacing w:before="1" w:line="322" w:lineRule="exact"/>
        <w:ind w:left="531"/>
        <w:jc w:val="both"/>
        <w:rPr>
          <w:i/>
          <w:sz w:val="28"/>
        </w:rPr>
      </w:pPr>
      <w:r>
        <w:rPr>
          <w:i/>
          <w:color w:val="1F2021"/>
          <w:sz w:val="28"/>
        </w:rPr>
        <w:t>Информационная</w:t>
      </w:r>
      <w:r>
        <w:rPr>
          <w:i/>
          <w:color w:val="1F2021"/>
          <w:spacing w:val="-5"/>
          <w:sz w:val="28"/>
        </w:rPr>
        <w:t xml:space="preserve"> </w:t>
      </w:r>
      <w:r>
        <w:rPr>
          <w:i/>
          <w:color w:val="1F2021"/>
          <w:sz w:val="28"/>
        </w:rPr>
        <w:t>справка</w:t>
      </w:r>
    </w:p>
    <w:p w:rsidR="007310A0" w:rsidRDefault="00CF0750">
      <w:pPr>
        <w:pStyle w:val="a3"/>
        <w:ind w:right="334"/>
      </w:pPr>
      <w:r>
        <w:t>Оценка качества общего образования по модели PISA - т</w:t>
      </w:r>
      <w:r>
        <w:rPr>
          <w:color w:val="1F2021"/>
        </w:rPr>
        <w:t>ест, оценивающий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функциональную грамотность школьников в разных странах мира и умение</w:t>
      </w:r>
      <w:r>
        <w:rPr>
          <w:color w:val="1F2021"/>
          <w:spacing w:val="-67"/>
        </w:rPr>
        <w:t xml:space="preserve"> </w:t>
      </w:r>
      <w:r>
        <w:rPr>
          <w:color w:val="1F2021"/>
        </w:rPr>
        <w:t>применять знания на практике. Проходит раз в три года. В тесте участвуют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подростки в возрасте 15 лет. Был разработан в 1997 году, впервые прошёл в</w:t>
      </w:r>
      <w:r>
        <w:rPr>
          <w:color w:val="1F2021"/>
          <w:spacing w:val="-67"/>
        </w:rPr>
        <w:t xml:space="preserve"> </w:t>
      </w:r>
      <w:r>
        <w:rPr>
          <w:color w:val="1F2021"/>
        </w:rPr>
        <w:t xml:space="preserve">2000 году. Тест организует </w:t>
      </w:r>
      <w:hyperlink r:id="rId5">
        <w:r>
          <w:rPr>
            <w:color w:val="0545AC"/>
          </w:rPr>
          <w:t>Организация экономического сотрудничества и</w:t>
        </w:r>
      </w:hyperlink>
      <w:r>
        <w:rPr>
          <w:color w:val="0545AC"/>
          <w:spacing w:val="1"/>
        </w:rPr>
        <w:t xml:space="preserve"> </w:t>
      </w:r>
      <w:hyperlink r:id="rId6">
        <w:r>
          <w:rPr>
            <w:color w:val="0545AC"/>
          </w:rPr>
          <w:t xml:space="preserve">развития </w:t>
        </w:r>
      </w:hyperlink>
      <w:r>
        <w:rPr>
          <w:color w:val="1F2021"/>
        </w:rPr>
        <w:t>в консорциуме с ведущими международными научными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организациями,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при</w:t>
      </w:r>
    </w:p>
    <w:p w:rsidR="007310A0" w:rsidRDefault="007310A0">
      <w:pPr>
        <w:pStyle w:val="a3"/>
        <w:ind w:left="0"/>
      </w:pPr>
    </w:p>
    <w:p w:rsidR="007310A0" w:rsidRDefault="00CF0750">
      <w:pPr>
        <w:pStyle w:val="a3"/>
        <w:ind w:right="107"/>
        <w:jc w:val="both"/>
      </w:pPr>
      <w:r>
        <w:rPr>
          <w:color w:val="1F2021"/>
        </w:rPr>
        <w:t>участии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национальных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центров.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Руководит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работой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консорциума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Австралийский совет педагогических исследований (ACER) при активном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содействии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Нидерландского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национального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института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педагогических</w:t>
      </w:r>
      <w:r>
        <w:rPr>
          <w:color w:val="1F2021"/>
          <w:spacing w:val="-67"/>
        </w:rPr>
        <w:t xml:space="preserve"> </w:t>
      </w:r>
      <w:r>
        <w:rPr>
          <w:color w:val="1F2021"/>
        </w:rPr>
        <w:t>измерений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(CITO),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Службы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педагогического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тестирования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США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(ETS),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Национального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института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исследований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в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области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образования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(NIER)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в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 xml:space="preserve">Японии; </w:t>
      </w:r>
      <w:proofErr w:type="spellStart"/>
      <w:r>
        <w:rPr>
          <w:color w:val="1F2021"/>
        </w:rPr>
        <w:t>Вестат</w:t>
      </w:r>
      <w:proofErr w:type="spellEnd"/>
      <w:r>
        <w:rPr>
          <w:color w:val="1F2021"/>
        </w:rPr>
        <w:t xml:space="preserve"> США (WESTAT) и других авторитетных в мире образования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организаций.</w:t>
      </w:r>
    </w:p>
    <w:p w:rsidR="007310A0" w:rsidRDefault="00CF0750">
      <w:pPr>
        <w:pStyle w:val="a3"/>
        <w:ind w:right="107"/>
        <w:jc w:val="both"/>
      </w:pPr>
      <w:r>
        <w:rPr>
          <w:color w:val="1F2021"/>
        </w:rPr>
        <w:t>В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исследовании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принимают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участие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 xml:space="preserve">страны-участницы </w:t>
      </w:r>
      <w:hyperlink r:id="rId7">
        <w:r>
          <w:rPr>
            <w:color w:val="0545AC"/>
          </w:rPr>
          <w:t>Организации</w:t>
        </w:r>
      </w:hyperlink>
      <w:r>
        <w:rPr>
          <w:color w:val="0545AC"/>
          <w:spacing w:val="1"/>
        </w:rPr>
        <w:t xml:space="preserve"> </w:t>
      </w:r>
      <w:hyperlink r:id="rId8">
        <w:r>
          <w:rPr>
            <w:color w:val="0545AC"/>
          </w:rPr>
          <w:t>экономического</w:t>
        </w:r>
        <w:r>
          <w:rPr>
            <w:color w:val="0545AC"/>
            <w:spacing w:val="1"/>
          </w:rPr>
          <w:t xml:space="preserve"> </w:t>
        </w:r>
        <w:r>
          <w:rPr>
            <w:color w:val="0545AC"/>
          </w:rPr>
          <w:t>сотрудничества</w:t>
        </w:r>
        <w:r>
          <w:rPr>
            <w:color w:val="0545AC"/>
            <w:spacing w:val="1"/>
          </w:rPr>
          <w:t xml:space="preserve"> </w:t>
        </w:r>
        <w:r>
          <w:rPr>
            <w:color w:val="0545AC"/>
          </w:rPr>
          <w:t>и</w:t>
        </w:r>
        <w:r>
          <w:rPr>
            <w:color w:val="0545AC"/>
            <w:spacing w:val="1"/>
          </w:rPr>
          <w:t xml:space="preserve"> </w:t>
        </w:r>
        <w:r>
          <w:rPr>
            <w:color w:val="0545AC"/>
          </w:rPr>
          <w:t>развития</w:t>
        </w:r>
      </w:hyperlink>
      <w:r>
        <w:rPr>
          <w:color w:val="1F2021"/>
        </w:rPr>
        <w:t>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а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также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те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страны,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которые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взаимодействуют с ОЭСР. Количество таких стран каждый раз существенно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увеличивается.</w:t>
      </w:r>
    </w:p>
    <w:p w:rsidR="007310A0" w:rsidRDefault="00CF0750">
      <w:pPr>
        <w:pStyle w:val="a3"/>
        <w:ind w:right="108"/>
        <w:jc w:val="both"/>
      </w:pPr>
      <w:r>
        <w:rPr>
          <w:color w:val="1F2021"/>
        </w:rPr>
        <w:t>Исследование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PISA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является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мониторинговым,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оно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позволяет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выявить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и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сравнить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изменения,</w:t>
      </w:r>
      <w:r>
        <w:rPr>
          <w:color w:val="1F2021"/>
          <w:spacing w:val="-9"/>
        </w:rPr>
        <w:t xml:space="preserve"> </w:t>
      </w:r>
      <w:r>
        <w:rPr>
          <w:color w:val="1F2021"/>
        </w:rPr>
        <w:t>происходящие</w:t>
      </w:r>
      <w:r>
        <w:rPr>
          <w:color w:val="1F2021"/>
          <w:spacing w:val="-10"/>
        </w:rPr>
        <w:t xml:space="preserve"> </w:t>
      </w:r>
      <w:r>
        <w:rPr>
          <w:color w:val="1F2021"/>
        </w:rPr>
        <w:t xml:space="preserve">в </w:t>
      </w:r>
      <w:hyperlink r:id="rId9">
        <w:r>
          <w:rPr>
            <w:color w:val="0545AC"/>
          </w:rPr>
          <w:t>системах</w:t>
        </w:r>
        <w:r>
          <w:rPr>
            <w:color w:val="0545AC"/>
            <w:spacing w:val="-7"/>
          </w:rPr>
          <w:t xml:space="preserve"> </w:t>
        </w:r>
        <w:r>
          <w:rPr>
            <w:color w:val="0545AC"/>
          </w:rPr>
          <w:t>образования</w:t>
        </w:r>
        <w:r>
          <w:rPr>
            <w:color w:val="0545AC"/>
            <w:spacing w:val="-2"/>
          </w:rPr>
          <w:t xml:space="preserve"> </w:t>
        </w:r>
      </w:hyperlink>
      <w:r>
        <w:rPr>
          <w:color w:val="1F2021"/>
        </w:rPr>
        <w:t>в</w:t>
      </w:r>
      <w:r>
        <w:rPr>
          <w:color w:val="1F2021"/>
          <w:spacing w:val="-9"/>
        </w:rPr>
        <w:t xml:space="preserve"> </w:t>
      </w:r>
      <w:r>
        <w:rPr>
          <w:color w:val="1F2021"/>
        </w:rPr>
        <w:t>разных</w:t>
      </w:r>
      <w:r>
        <w:rPr>
          <w:color w:val="1F2021"/>
          <w:spacing w:val="-8"/>
        </w:rPr>
        <w:t xml:space="preserve"> </w:t>
      </w:r>
      <w:r>
        <w:rPr>
          <w:color w:val="1F2021"/>
        </w:rPr>
        <w:t>странах,</w:t>
      </w:r>
      <w:r>
        <w:rPr>
          <w:color w:val="1F2021"/>
          <w:spacing w:val="-67"/>
        </w:rPr>
        <w:t xml:space="preserve"> </w:t>
      </w:r>
      <w:r>
        <w:rPr>
          <w:color w:val="1F2021"/>
        </w:rPr>
        <w:t>и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оценить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эффективность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стратегических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решений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в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области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образования.</w:t>
      </w:r>
    </w:p>
    <w:p w:rsidR="007310A0" w:rsidRDefault="00CF0750">
      <w:pPr>
        <w:pStyle w:val="a3"/>
        <w:ind w:right="109"/>
        <w:jc w:val="both"/>
      </w:pPr>
      <w:r>
        <w:rPr>
          <w:color w:val="1F2021"/>
        </w:rPr>
        <w:lastRenderedPageBreak/>
        <w:t>Согласно</w:t>
      </w:r>
      <w:r>
        <w:rPr>
          <w:color w:val="1F2021"/>
          <w:spacing w:val="-14"/>
        </w:rPr>
        <w:t xml:space="preserve"> </w:t>
      </w:r>
      <w:proofErr w:type="gramStart"/>
      <w:r>
        <w:rPr>
          <w:color w:val="1F2021"/>
        </w:rPr>
        <w:t>итогам</w:t>
      </w:r>
      <w:r>
        <w:rPr>
          <w:color w:val="1F2021"/>
          <w:spacing w:val="-17"/>
        </w:rPr>
        <w:t xml:space="preserve"> </w:t>
      </w:r>
      <w:r>
        <w:rPr>
          <w:color w:val="1F2021"/>
        </w:rPr>
        <w:t>исследования</w:t>
      </w:r>
      <w:proofErr w:type="gramEnd"/>
      <w:r>
        <w:rPr>
          <w:color w:val="1F2021"/>
          <w:spacing w:val="-15"/>
        </w:rPr>
        <w:t xml:space="preserve"> </w:t>
      </w:r>
      <w:r>
        <w:rPr>
          <w:color w:val="1F2021"/>
        </w:rPr>
        <w:t>PISA</w:t>
      </w:r>
      <w:r>
        <w:rPr>
          <w:color w:val="1F2021"/>
          <w:spacing w:val="-16"/>
        </w:rPr>
        <w:t xml:space="preserve"> </w:t>
      </w:r>
      <w:r>
        <w:rPr>
          <w:color w:val="1F2021"/>
        </w:rPr>
        <w:t>2000—2015,</w:t>
      </w:r>
      <w:r>
        <w:rPr>
          <w:color w:val="1F2021"/>
          <w:spacing w:val="-16"/>
        </w:rPr>
        <w:t xml:space="preserve"> </w:t>
      </w:r>
      <w:r>
        <w:rPr>
          <w:color w:val="1F2021"/>
        </w:rPr>
        <w:t>лучшее</w:t>
      </w:r>
      <w:r>
        <w:rPr>
          <w:color w:val="1F2021"/>
          <w:spacing w:val="-14"/>
        </w:rPr>
        <w:t xml:space="preserve"> </w:t>
      </w:r>
      <w:r>
        <w:rPr>
          <w:color w:val="1F2021"/>
        </w:rPr>
        <w:t>среднее</w:t>
      </w:r>
      <w:r>
        <w:rPr>
          <w:color w:val="1F2021"/>
          <w:spacing w:val="-15"/>
        </w:rPr>
        <w:t xml:space="preserve"> </w:t>
      </w:r>
      <w:r>
        <w:rPr>
          <w:color w:val="1F2021"/>
        </w:rPr>
        <w:t>образование</w:t>
      </w:r>
      <w:r>
        <w:rPr>
          <w:color w:val="1F2021"/>
          <w:spacing w:val="-67"/>
        </w:rPr>
        <w:t xml:space="preserve"> </w:t>
      </w:r>
      <w:r>
        <w:rPr>
          <w:color w:val="1F2021"/>
        </w:rPr>
        <w:t>в странах Восточной Азии: Китае, Корее, Сингапуре, Японии, в Европе в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десятке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лидеров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Финляндия,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Эстония,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Швейцария,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Польша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и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Нидерланды.</w:t>
      </w:r>
    </w:p>
    <w:p w:rsidR="007310A0" w:rsidRDefault="00E02B6F">
      <w:pPr>
        <w:pStyle w:val="a3"/>
        <w:ind w:right="108"/>
        <w:jc w:val="both"/>
      </w:pPr>
      <w:hyperlink r:id="rId10">
        <w:r w:rsidR="00CF0750">
          <w:t>Мониторинг</w:t>
        </w:r>
        <w:r w:rsidR="00CF0750">
          <w:rPr>
            <w:spacing w:val="1"/>
          </w:rPr>
          <w:t xml:space="preserve"> </w:t>
        </w:r>
        <w:r w:rsidR="00CF0750">
          <w:t>качества</w:t>
        </w:r>
        <w:r w:rsidR="00CF0750">
          <w:rPr>
            <w:spacing w:val="1"/>
          </w:rPr>
          <w:t xml:space="preserve"> </w:t>
        </w:r>
        <w:r w:rsidR="00CF0750">
          <w:t xml:space="preserve">образования </w:t>
        </w:r>
      </w:hyperlink>
      <w:r w:rsidR="00CF0750">
        <w:t>в</w:t>
      </w:r>
      <w:r w:rsidR="00CF0750">
        <w:rPr>
          <w:spacing w:val="1"/>
        </w:rPr>
        <w:t xml:space="preserve"> </w:t>
      </w:r>
      <w:r w:rsidR="00CF0750">
        <w:t>школе</w:t>
      </w:r>
      <w:r w:rsidR="00CF0750">
        <w:rPr>
          <w:spacing w:val="1"/>
        </w:rPr>
        <w:t xml:space="preserve"> </w:t>
      </w:r>
      <w:r w:rsidR="00CF0750">
        <w:t>PISA</w:t>
      </w:r>
      <w:r w:rsidR="00CF0750">
        <w:rPr>
          <w:spacing w:val="1"/>
        </w:rPr>
        <w:t xml:space="preserve"> </w:t>
      </w:r>
      <w:r w:rsidR="00CF0750">
        <w:t>проводится</w:t>
      </w:r>
      <w:r w:rsidR="00CF0750">
        <w:rPr>
          <w:spacing w:val="1"/>
        </w:rPr>
        <w:t xml:space="preserve"> </w:t>
      </w:r>
      <w:r w:rsidR="00CF0750">
        <w:t>по</w:t>
      </w:r>
      <w:r w:rsidR="00CF0750">
        <w:rPr>
          <w:spacing w:val="1"/>
        </w:rPr>
        <w:t xml:space="preserve"> </w:t>
      </w:r>
      <w:r w:rsidR="00CF0750">
        <w:t>четырём</w:t>
      </w:r>
      <w:r w:rsidR="00CF0750">
        <w:rPr>
          <w:spacing w:val="1"/>
        </w:rPr>
        <w:t xml:space="preserve"> </w:t>
      </w:r>
      <w:r w:rsidR="00CF0750">
        <w:t>основным направлениям: грам</w:t>
      </w:r>
      <w:r w:rsidR="00CF0750">
        <w:rPr>
          <w:color w:val="1F2021"/>
        </w:rPr>
        <w:t>отность чтения, математическая грамотность,</w:t>
      </w:r>
      <w:r w:rsidR="00CF0750">
        <w:rPr>
          <w:color w:val="1F2021"/>
          <w:spacing w:val="1"/>
        </w:rPr>
        <w:t xml:space="preserve"> </w:t>
      </w:r>
      <w:r w:rsidR="00CF0750">
        <w:rPr>
          <w:color w:val="1F2021"/>
        </w:rPr>
        <w:t>естественнонаучная</w:t>
      </w:r>
      <w:r w:rsidR="00CF0750">
        <w:rPr>
          <w:color w:val="1F2021"/>
          <w:spacing w:val="-2"/>
        </w:rPr>
        <w:t xml:space="preserve"> </w:t>
      </w:r>
      <w:r w:rsidR="00CF0750">
        <w:rPr>
          <w:color w:val="1F2021"/>
        </w:rPr>
        <w:t>грамотность</w:t>
      </w:r>
      <w:r w:rsidR="00CF0750">
        <w:rPr>
          <w:color w:val="1F2021"/>
          <w:spacing w:val="-2"/>
        </w:rPr>
        <w:t xml:space="preserve"> </w:t>
      </w:r>
      <w:r w:rsidR="00CF0750">
        <w:rPr>
          <w:color w:val="1F2021"/>
        </w:rPr>
        <w:t>и</w:t>
      </w:r>
      <w:r w:rsidR="00CF0750">
        <w:rPr>
          <w:color w:val="1F2021"/>
          <w:spacing w:val="-2"/>
        </w:rPr>
        <w:t xml:space="preserve"> </w:t>
      </w:r>
      <w:r w:rsidR="00CF0750">
        <w:rPr>
          <w:color w:val="1F2021"/>
        </w:rPr>
        <w:t>компьютерная</w:t>
      </w:r>
      <w:r w:rsidR="00CF0750">
        <w:rPr>
          <w:color w:val="1F2021"/>
          <w:spacing w:val="-2"/>
        </w:rPr>
        <w:t xml:space="preserve"> </w:t>
      </w:r>
      <w:r w:rsidR="00CF0750">
        <w:rPr>
          <w:color w:val="1F2021"/>
        </w:rPr>
        <w:t>грамотность.</w:t>
      </w:r>
    </w:p>
    <w:p w:rsidR="007310A0" w:rsidRDefault="00CF0750">
      <w:pPr>
        <w:pStyle w:val="a3"/>
        <w:spacing w:before="1" w:line="322" w:lineRule="exact"/>
      </w:pPr>
      <w:r>
        <w:rPr>
          <w:color w:val="212121"/>
        </w:rPr>
        <w:t>Изучение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обладают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ли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учащиеся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15-летнего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возраста,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получившие</w:t>
      </w:r>
    </w:p>
    <w:p w:rsidR="007310A0" w:rsidRDefault="00CF0750">
      <w:pPr>
        <w:pStyle w:val="a3"/>
      </w:pPr>
      <w:r>
        <w:rPr>
          <w:color w:val="212121"/>
        </w:rPr>
        <w:t>обязательное общее образование, знаниями и умениями, необходимыми 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полноценного функционирования в современном обществе, т.е. для решения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широкого диапазона задач в различных сферах человеческой деятельности,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социальных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отношений.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Программа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позволяет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выявить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сравнить</w:t>
      </w:r>
    </w:p>
    <w:p w:rsidR="00CF0750" w:rsidRDefault="00CF0750"/>
    <w:p w:rsidR="00CF0750" w:rsidRDefault="00CF0750" w:rsidP="00CF0750">
      <w:pPr>
        <w:pStyle w:val="a3"/>
        <w:spacing w:before="75"/>
        <w:ind w:right="481"/>
      </w:pPr>
      <w:r>
        <w:rPr>
          <w:color w:val="212121"/>
        </w:rPr>
        <w:t>изменения, происходящие в системах образования разных стран и оценить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эффективность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стратегических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решений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области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образования.</w:t>
      </w:r>
    </w:p>
    <w:p w:rsidR="00CF0750" w:rsidRDefault="00CF0750" w:rsidP="00CF0750">
      <w:pPr>
        <w:pStyle w:val="1"/>
        <w:spacing w:before="1"/>
      </w:pPr>
      <w:r>
        <w:rPr>
          <w:color w:val="212121"/>
        </w:rPr>
        <w:t>Область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оценивания:</w:t>
      </w:r>
    </w:p>
    <w:p w:rsidR="00CF0750" w:rsidRDefault="00CF0750" w:rsidP="00CF0750">
      <w:pPr>
        <w:pStyle w:val="a3"/>
        <w:ind w:right="334"/>
      </w:pPr>
      <w:r>
        <w:rPr>
          <w:color w:val="212121"/>
        </w:rPr>
        <w:t>Оценка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навыков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учащихся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рамках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исследования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PISA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проводится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трем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основным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направлениям: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читательская, математическая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</w:p>
    <w:p w:rsidR="00CF0750" w:rsidRDefault="00CF0750" w:rsidP="00CF0750">
      <w:pPr>
        <w:pStyle w:val="a3"/>
      </w:pPr>
      <w:r>
        <w:rPr>
          <w:color w:val="212121"/>
        </w:rPr>
        <w:t>естественнонаучная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грамотность.</w:t>
      </w:r>
    </w:p>
    <w:p w:rsidR="00CF0750" w:rsidRDefault="00CF0750" w:rsidP="00CF0750">
      <w:pPr>
        <w:pStyle w:val="a3"/>
        <w:spacing w:line="322" w:lineRule="exact"/>
      </w:pPr>
      <w:r>
        <w:rPr>
          <w:color w:val="212121"/>
        </w:rPr>
        <w:t>Дополнительной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областью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оценивания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цикле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исследования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2012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года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стало</w:t>
      </w:r>
    </w:p>
    <w:p w:rsidR="00CF0750" w:rsidRDefault="00CF0750" w:rsidP="00CF0750">
      <w:pPr>
        <w:pStyle w:val="a3"/>
        <w:ind w:right="451"/>
      </w:pPr>
      <w:r>
        <w:rPr>
          <w:color w:val="212121"/>
        </w:rPr>
        <w:t>«креативное решение задач», в цикле 2015 года – «совместное решение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задач», в цикле 2018 года – «глобальная компетентность». Ряд стран, в том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Россия,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принимают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участие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дополнительной опции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–</w:t>
      </w:r>
    </w:p>
    <w:p w:rsidR="00CF0750" w:rsidRDefault="00CF0750" w:rsidP="00CF0750">
      <w:pPr>
        <w:pStyle w:val="a3"/>
        <w:spacing w:line="322" w:lineRule="exact"/>
      </w:pPr>
      <w:r>
        <w:rPr>
          <w:color w:val="212121"/>
        </w:rPr>
        <w:t>оценивание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финансовой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грамотности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учащихся.</w:t>
      </w:r>
    </w:p>
    <w:p w:rsidR="00CF0750" w:rsidRDefault="00CF0750" w:rsidP="00CF0750">
      <w:pPr>
        <w:pStyle w:val="1"/>
        <w:spacing w:line="240" w:lineRule="auto"/>
      </w:pPr>
      <w:r>
        <w:rPr>
          <w:color w:val="212121"/>
        </w:rPr>
        <w:t>Периодичность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проведения:</w:t>
      </w:r>
    </w:p>
    <w:p w:rsidR="00CF0750" w:rsidRDefault="00CF0750" w:rsidP="00CF0750">
      <w:pPr>
        <w:pStyle w:val="a3"/>
        <w:spacing w:before="1"/>
        <w:ind w:right="286"/>
      </w:pPr>
      <w:r>
        <w:rPr>
          <w:color w:val="212121"/>
        </w:rPr>
        <w:t>Цикл исследования составляет 3 года. Россия принимает участие во всех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циклах исследования PISA начиная с первого цикла в 2000 году (2000, 2003,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2006, 2009, 2012, 2015). В каждом цикле основное внимание (две трети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времени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тестирования)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уделяется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одному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трех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выше</w:t>
      </w:r>
    </w:p>
    <w:p w:rsidR="00CF0750" w:rsidRDefault="00CF0750" w:rsidP="00CF0750">
      <w:pPr>
        <w:pStyle w:val="a3"/>
        <w:ind w:right="1205"/>
      </w:pPr>
      <w:r>
        <w:rPr>
          <w:color w:val="212121"/>
        </w:rPr>
        <w:t>направлений исследования. По остальным направлениям получается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обобщенная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характеристика грамотности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учащихся.</w:t>
      </w:r>
    </w:p>
    <w:p w:rsidR="00CF0750" w:rsidRDefault="00CF0750" w:rsidP="00CF0750">
      <w:pPr>
        <w:pStyle w:val="a3"/>
        <w:ind w:right="219"/>
      </w:pPr>
      <w:r>
        <w:rPr>
          <w:color w:val="212121"/>
        </w:rPr>
        <w:t>Многие задания PISA непривычны для российских школьников, поскольку 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рамках исследования проверяется не умение заучивать, а умение применять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нестандартных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ситуациях,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решать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задачи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различных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сфер</w:t>
      </w:r>
    </w:p>
    <w:p w:rsidR="00CF0750" w:rsidRDefault="00CF0750" w:rsidP="00CF0750">
      <w:pPr>
        <w:pStyle w:val="a3"/>
        <w:spacing w:line="322" w:lineRule="exact"/>
      </w:pPr>
      <w:r>
        <w:rPr>
          <w:color w:val="212121"/>
        </w:rPr>
        <w:t>человеческой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деятельности,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общения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социальных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отношений.</w:t>
      </w:r>
    </w:p>
    <w:p w:rsidR="00CF0750" w:rsidRDefault="00CF0750" w:rsidP="00CF0750">
      <w:pPr>
        <w:spacing w:line="322" w:lineRule="exact"/>
        <w:ind w:left="461"/>
        <w:rPr>
          <w:sz w:val="28"/>
        </w:rPr>
      </w:pPr>
      <w:r>
        <w:rPr>
          <w:i/>
          <w:color w:val="333333"/>
          <w:sz w:val="28"/>
        </w:rPr>
        <w:t>КЛЮЧЕВЫЕ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ФАКТЫ</w:t>
      </w:r>
      <w:r>
        <w:rPr>
          <w:color w:val="333333"/>
          <w:sz w:val="28"/>
        </w:rPr>
        <w:t>:</w:t>
      </w:r>
    </w:p>
    <w:p w:rsidR="00CF0750" w:rsidRDefault="00CF0750" w:rsidP="00CF075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ind w:right="436"/>
        <w:rPr>
          <w:sz w:val="28"/>
        </w:rPr>
      </w:pPr>
      <w:r>
        <w:rPr>
          <w:color w:val="212121"/>
          <w:sz w:val="28"/>
        </w:rPr>
        <w:t>В исследовании принимают участие обучающиеся, чей возраст на момент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тестирования составляет от 15 лет и 3 месяцев до 16 лет и 2 месяцев (с 7-го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класса);</w:t>
      </w:r>
    </w:p>
    <w:p w:rsidR="00CF0750" w:rsidRDefault="00CF0750" w:rsidP="00CF075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ind w:right="250"/>
        <w:rPr>
          <w:sz w:val="28"/>
        </w:rPr>
      </w:pPr>
      <w:r>
        <w:rPr>
          <w:color w:val="212121"/>
          <w:sz w:val="28"/>
        </w:rPr>
        <w:t>Инструментарий исследования PISA для школ включает в себя тест и анкету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обучающихся,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также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онлайн-анкету для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администрации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школы;</w:t>
      </w:r>
    </w:p>
    <w:p w:rsidR="00CF0750" w:rsidRDefault="00CF0750" w:rsidP="00CF075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1" w:line="322" w:lineRule="exact"/>
        <w:ind w:hanging="361"/>
        <w:rPr>
          <w:sz w:val="28"/>
        </w:rPr>
      </w:pPr>
      <w:r>
        <w:rPr>
          <w:color w:val="212121"/>
          <w:sz w:val="28"/>
        </w:rPr>
        <w:t>Участники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исследования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выполняют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задания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компьютере;</w:t>
      </w:r>
    </w:p>
    <w:p w:rsidR="00CF0750" w:rsidRDefault="00CF0750" w:rsidP="00CF075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line="322" w:lineRule="exact"/>
        <w:ind w:hanging="361"/>
        <w:rPr>
          <w:sz w:val="28"/>
        </w:rPr>
      </w:pPr>
      <w:r>
        <w:rPr>
          <w:color w:val="212121"/>
          <w:sz w:val="28"/>
        </w:rPr>
        <w:t>Все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задания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построены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концептуальных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рамках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исследования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PISA;</w:t>
      </w:r>
    </w:p>
    <w:p w:rsidR="00CF0750" w:rsidRDefault="00CF0750" w:rsidP="00CF075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ind w:right="690"/>
        <w:rPr>
          <w:sz w:val="28"/>
        </w:rPr>
      </w:pPr>
      <w:r>
        <w:rPr>
          <w:color w:val="212121"/>
          <w:sz w:val="28"/>
        </w:rPr>
        <w:t>Исследование PISA для школ дает возможность получения результатов в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привязке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единой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шкале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исследования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PISA.</w:t>
      </w:r>
    </w:p>
    <w:p w:rsidR="00CF0750" w:rsidRDefault="00CF0750" w:rsidP="00CF075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ind w:right="905"/>
        <w:rPr>
          <w:sz w:val="28"/>
        </w:rPr>
      </w:pPr>
      <w:r>
        <w:rPr>
          <w:color w:val="212121"/>
          <w:sz w:val="28"/>
        </w:rPr>
        <w:t>Региональные оценки по модели PISA проводятся в сентябре и октябре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расчетного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года.</w:t>
      </w:r>
    </w:p>
    <w:p w:rsidR="00CF0750" w:rsidRDefault="00CF0750" w:rsidP="00CF0750">
      <w:pPr>
        <w:pStyle w:val="1"/>
        <w:spacing w:before="1"/>
      </w:pPr>
      <w:r>
        <w:rPr>
          <w:color w:val="333333"/>
        </w:rPr>
        <w:t>Каковы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проекта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PISA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школы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(тестирование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PISA)?</w:t>
      </w:r>
    </w:p>
    <w:p w:rsidR="00CF0750" w:rsidRDefault="00CF0750" w:rsidP="00CF0750">
      <w:pPr>
        <w:pStyle w:val="a3"/>
        <w:spacing w:line="322" w:lineRule="exact"/>
      </w:pPr>
      <w:r>
        <w:rPr>
          <w:color w:val="333333"/>
        </w:rPr>
        <w:t>Проект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PISA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школы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преследует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цели:</w:t>
      </w:r>
    </w:p>
    <w:p w:rsidR="00CF0750" w:rsidRDefault="00CF0750" w:rsidP="00CF075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ind w:right="653"/>
        <w:rPr>
          <w:sz w:val="28"/>
        </w:rPr>
      </w:pPr>
      <w:r>
        <w:rPr>
          <w:color w:val="212121"/>
          <w:sz w:val="28"/>
        </w:rPr>
        <w:lastRenderedPageBreak/>
        <w:t>обеспечить возможность проведения исследования PISA для школы 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требованию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(то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есть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вне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основного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этапа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проведения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исследования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PISA,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которое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имеет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3-летний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цикл);</w:t>
      </w:r>
    </w:p>
    <w:p w:rsidR="00CF0750" w:rsidRDefault="00CF0750" w:rsidP="00CF075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ind w:right="441"/>
        <w:rPr>
          <w:sz w:val="28"/>
        </w:rPr>
      </w:pPr>
      <w:r>
        <w:rPr>
          <w:color w:val="212121"/>
          <w:sz w:val="28"/>
        </w:rPr>
        <w:t>развивать возможности для глобального коллегиального взаимного обмена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опытом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целью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улучшения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результатов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обучения.</w:t>
      </w:r>
    </w:p>
    <w:p w:rsidR="00CF0750" w:rsidRDefault="00CF0750" w:rsidP="00CF0750">
      <w:pPr>
        <w:pStyle w:val="a3"/>
        <w:ind w:right="110"/>
        <w:jc w:val="both"/>
      </w:pPr>
      <w:r>
        <w:rPr>
          <w:color w:val="333333"/>
        </w:rPr>
        <w:t>Проект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оперативного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обсуждения знаний, умений, навыков и компетенций, которые актуальны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быстро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меняющемся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мире,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дает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учителям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школьным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координаторам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ценный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межнациональный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 развивать.</w:t>
      </w:r>
    </w:p>
    <w:p w:rsidR="00CF0750" w:rsidRDefault="00CF0750" w:rsidP="00CF0750">
      <w:pPr>
        <w:jc w:val="both"/>
        <w:sectPr w:rsidR="00CF0750" w:rsidSect="00CF0750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CF0750" w:rsidRDefault="00CF0750" w:rsidP="00CF0750">
      <w:pPr>
        <w:pStyle w:val="1"/>
        <w:spacing w:before="75"/>
      </w:pPr>
      <w:r>
        <w:rPr>
          <w:color w:val="333333"/>
        </w:rPr>
        <w:t>Проект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PISA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школы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направлен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на:</w:t>
      </w:r>
    </w:p>
    <w:p w:rsidR="00CF0750" w:rsidRDefault="00CF0750" w:rsidP="00CF075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ind w:right="590"/>
        <w:rPr>
          <w:sz w:val="28"/>
        </w:rPr>
      </w:pPr>
      <w:r>
        <w:rPr>
          <w:color w:val="212121"/>
          <w:sz w:val="28"/>
        </w:rPr>
        <w:t>Расширение прав и возможностей школьных координаторов и учителей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путем предоставления анализа результатов обучающихся, основанного на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фактических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данных.</w:t>
      </w:r>
    </w:p>
    <w:p w:rsidR="00CF0750" w:rsidRDefault="00CF0750" w:rsidP="00CF075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ind w:right="363"/>
        <w:rPr>
          <w:sz w:val="28"/>
        </w:rPr>
      </w:pPr>
      <w:r>
        <w:rPr>
          <w:color w:val="212121"/>
          <w:sz w:val="28"/>
        </w:rPr>
        <w:t>Измерение способности обучающихся использовать и творчески применять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знания.</w:t>
      </w:r>
    </w:p>
    <w:p w:rsidR="00CF0750" w:rsidRDefault="00CF0750" w:rsidP="00CF075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1" w:line="322" w:lineRule="exact"/>
        <w:ind w:hanging="361"/>
        <w:rPr>
          <w:sz w:val="28"/>
        </w:rPr>
      </w:pPr>
      <w:r>
        <w:rPr>
          <w:color w:val="212121"/>
          <w:sz w:val="28"/>
        </w:rPr>
        <w:t>Предоставление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важной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информации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условиях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обучения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школе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путем</w:t>
      </w:r>
    </w:p>
    <w:p w:rsidR="00CF0750" w:rsidRDefault="00CF0750" w:rsidP="00CF0750">
      <w:pPr>
        <w:pStyle w:val="a3"/>
        <w:ind w:right="114"/>
      </w:pPr>
      <w:r>
        <w:rPr>
          <w:color w:val="212121"/>
        </w:rPr>
        <w:t>сбора контекстных данных о социально-экономическом уровне обучающихся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мотивации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обучению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посредством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анкетирования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обучающихся.</w:t>
      </w:r>
    </w:p>
    <w:p w:rsidR="00CF0750" w:rsidRDefault="00CF0750" w:rsidP="00CF075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spacing w:before="1" w:line="322" w:lineRule="exact"/>
        <w:ind w:hanging="361"/>
        <w:rPr>
          <w:sz w:val="28"/>
        </w:rPr>
      </w:pPr>
      <w:r>
        <w:rPr>
          <w:color w:val="212121"/>
          <w:sz w:val="28"/>
        </w:rPr>
        <w:t>Помощь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школе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измерении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ключевых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навыков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21-го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века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(например,</w:t>
      </w:r>
    </w:p>
    <w:p w:rsidR="00CF0750" w:rsidRDefault="00CF0750" w:rsidP="00CF0750">
      <w:pPr>
        <w:pStyle w:val="a3"/>
        <w:ind w:right="636"/>
      </w:pPr>
      <w:r>
        <w:rPr>
          <w:color w:val="212121"/>
        </w:rPr>
        <w:t>совместное решение проблем) в дополнение к оцениванию читательской,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математической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естественнонаучной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грамотности.</w:t>
      </w:r>
    </w:p>
    <w:p w:rsidR="00CF0750" w:rsidRDefault="00CF0750" w:rsidP="00CF0750">
      <w:pPr>
        <w:pStyle w:val="a4"/>
        <w:numPr>
          <w:ilvl w:val="0"/>
          <w:numId w:val="1"/>
        </w:numPr>
        <w:tabs>
          <w:tab w:val="left" w:pos="461"/>
          <w:tab w:val="left" w:pos="462"/>
        </w:tabs>
        <w:ind w:right="178"/>
        <w:rPr>
          <w:sz w:val="28"/>
        </w:rPr>
      </w:pPr>
      <w:r>
        <w:rPr>
          <w:color w:val="212121"/>
          <w:sz w:val="28"/>
        </w:rPr>
        <w:t>Содействие расширению возможностей для глобального взаимного обучения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среди школьных координаторов, учителей и должностных лиц системы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образования.</w:t>
      </w:r>
    </w:p>
    <w:p w:rsidR="00CF0750" w:rsidRDefault="00CF0750" w:rsidP="00CF0750">
      <w:pPr>
        <w:ind w:firstLine="720"/>
      </w:pPr>
    </w:p>
    <w:p w:rsidR="00CF0750" w:rsidRDefault="00CF0750" w:rsidP="00CF0750"/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079"/>
        <w:gridCol w:w="2322"/>
        <w:gridCol w:w="2351"/>
      </w:tblGrid>
      <w:tr w:rsidR="001B594B" w:rsidRPr="00BC6E69" w:rsidTr="004044CB">
        <w:trPr>
          <w:trHeight w:val="644"/>
        </w:trPr>
        <w:tc>
          <w:tcPr>
            <w:tcW w:w="594" w:type="dxa"/>
          </w:tcPr>
          <w:p w:rsidR="001B594B" w:rsidRPr="00BC6E69" w:rsidRDefault="001B594B" w:rsidP="004044CB">
            <w:pPr>
              <w:pStyle w:val="TableParagraph"/>
              <w:spacing w:line="322" w:lineRule="exact"/>
              <w:ind w:right="79"/>
              <w:rPr>
                <w:sz w:val="24"/>
                <w:szCs w:val="24"/>
              </w:rPr>
            </w:pPr>
            <w:r w:rsidRPr="00BC6E69">
              <w:rPr>
                <w:color w:val="1F2021"/>
                <w:sz w:val="24"/>
                <w:szCs w:val="24"/>
              </w:rPr>
              <w:t>№</w:t>
            </w:r>
            <w:r w:rsidRPr="00BC6E69">
              <w:rPr>
                <w:color w:val="1F2021"/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color w:val="1F2021"/>
                <w:sz w:val="24"/>
                <w:szCs w:val="24"/>
              </w:rPr>
              <w:t>п/п</w:t>
            </w:r>
          </w:p>
        </w:tc>
        <w:tc>
          <w:tcPr>
            <w:tcW w:w="4079" w:type="dxa"/>
          </w:tcPr>
          <w:p w:rsidR="001B594B" w:rsidRPr="00BC6E69" w:rsidRDefault="001B594B" w:rsidP="004044CB">
            <w:pPr>
              <w:pStyle w:val="TableParagraph"/>
              <w:ind w:left="108"/>
              <w:rPr>
                <w:sz w:val="24"/>
                <w:szCs w:val="24"/>
              </w:rPr>
            </w:pPr>
            <w:r w:rsidRPr="00BC6E69">
              <w:rPr>
                <w:color w:val="1F2021"/>
                <w:sz w:val="24"/>
                <w:szCs w:val="24"/>
              </w:rPr>
              <w:t>мероприятия</w:t>
            </w:r>
          </w:p>
        </w:tc>
        <w:tc>
          <w:tcPr>
            <w:tcW w:w="2322" w:type="dxa"/>
          </w:tcPr>
          <w:p w:rsidR="001B594B" w:rsidRPr="00BC6E69" w:rsidRDefault="001B594B" w:rsidP="004044CB">
            <w:pPr>
              <w:pStyle w:val="TableParagraph"/>
              <w:rPr>
                <w:sz w:val="24"/>
                <w:szCs w:val="24"/>
              </w:rPr>
            </w:pPr>
            <w:r w:rsidRPr="00BC6E69">
              <w:rPr>
                <w:color w:val="1F2021"/>
                <w:sz w:val="24"/>
                <w:szCs w:val="24"/>
              </w:rPr>
              <w:t>сроки</w:t>
            </w:r>
          </w:p>
        </w:tc>
        <w:tc>
          <w:tcPr>
            <w:tcW w:w="2351" w:type="dxa"/>
          </w:tcPr>
          <w:p w:rsidR="001B594B" w:rsidRPr="00BC6E69" w:rsidRDefault="001B594B" w:rsidP="004044CB">
            <w:pPr>
              <w:pStyle w:val="TableParagraph"/>
              <w:rPr>
                <w:sz w:val="24"/>
                <w:szCs w:val="24"/>
              </w:rPr>
            </w:pPr>
            <w:r w:rsidRPr="00BC6E69">
              <w:rPr>
                <w:color w:val="1F2021"/>
                <w:sz w:val="24"/>
                <w:szCs w:val="24"/>
              </w:rPr>
              <w:t>ответственные</w:t>
            </w:r>
          </w:p>
        </w:tc>
      </w:tr>
      <w:tr w:rsidR="001B594B" w:rsidRPr="00BC6E69" w:rsidTr="004044CB">
        <w:trPr>
          <w:trHeight w:val="322"/>
        </w:trPr>
        <w:tc>
          <w:tcPr>
            <w:tcW w:w="9346" w:type="dxa"/>
            <w:gridSpan w:val="4"/>
          </w:tcPr>
          <w:p w:rsidR="001B594B" w:rsidRPr="00BC6E69" w:rsidRDefault="001B594B" w:rsidP="004044C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spellStart"/>
            <w:r w:rsidRPr="00BC6E69">
              <w:rPr>
                <w:color w:val="1F2021"/>
                <w:sz w:val="24"/>
                <w:szCs w:val="24"/>
              </w:rPr>
              <w:t>Апробационный</w:t>
            </w:r>
            <w:proofErr w:type="spellEnd"/>
            <w:r w:rsidRPr="00BC6E69">
              <w:rPr>
                <w:color w:val="1F2021"/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color w:val="1F2021"/>
                <w:sz w:val="24"/>
                <w:szCs w:val="24"/>
              </w:rPr>
              <w:t>период</w:t>
            </w:r>
          </w:p>
        </w:tc>
      </w:tr>
      <w:tr w:rsidR="001B594B" w:rsidRPr="00BC6E69" w:rsidTr="004044CB">
        <w:trPr>
          <w:trHeight w:val="3541"/>
        </w:trPr>
        <w:tc>
          <w:tcPr>
            <w:tcW w:w="594" w:type="dxa"/>
          </w:tcPr>
          <w:p w:rsidR="001B594B" w:rsidRPr="00BC6E69" w:rsidRDefault="001B594B" w:rsidP="004044CB">
            <w:pPr>
              <w:pStyle w:val="TableParagraph"/>
              <w:rPr>
                <w:sz w:val="24"/>
                <w:szCs w:val="24"/>
              </w:rPr>
            </w:pPr>
            <w:r w:rsidRPr="00BC6E69">
              <w:rPr>
                <w:color w:val="1F2021"/>
                <w:w w:val="99"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1B594B" w:rsidRPr="00BC6E69" w:rsidRDefault="001B594B" w:rsidP="00E02B6F">
            <w:pPr>
              <w:pStyle w:val="TableParagraph"/>
              <w:tabs>
                <w:tab w:val="left" w:pos="2486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Знакомство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с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приказом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="00E02B6F">
              <w:rPr>
                <w:sz w:val="24"/>
                <w:szCs w:val="24"/>
              </w:rPr>
              <w:t xml:space="preserve">министерства </w:t>
            </w:r>
            <w:r w:rsidRPr="00BC6E69">
              <w:rPr>
                <w:spacing w:val="-1"/>
                <w:sz w:val="24"/>
                <w:szCs w:val="24"/>
              </w:rPr>
              <w:t>образования</w:t>
            </w:r>
            <w:r w:rsidRPr="00BC6E69">
              <w:rPr>
                <w:spacing w:val="-68"/>
                <w:sz w:val="24"/>
                <w:szCs w:val="24"/>
              </w:rPr>
              <w:t xml:space="preserve"> </w:t>
            </w:r>
            <w:r w:rsidRPr="00BC6E69">
              <w:rPr>
                <w:spacing w:val="4"/>
                <w:sz w:val="24"/>
                <w:szCs w:val="24"/>
              </w:rPr>
              <w:t xml:space="preserve">   от </w:t>
            </w:r>
            <w:r w:rsidRPr="00BC6E69">
              <w:rPr>
                <w:color w:val="000000"/>
                <w:sz w:val="24"/>
                <w:szCs w:val="24"/>
                <w:lang w:eastAsia="ru-RU"/>
              </w:rPr>
              <w:t xml:space="preserve">19.09.2022 №1296 </w:t>
            </w:r>
            <w:r w:rsidRPr="00BC6E69">
              <w:rPr>
                <w:sz w:val="24"/>
                <w:szCs w:val="24"/>
              </w:rPr>
              <w:t>«Об</w:t>
            </w:r>
            <w:r w:rsidR="00E02B6F">
              <w:rPr>
                <w:sz w:val="24"/>
                <w:szCs w:val="24"/>
              </w:rPr>
              <w:t xml:space="preserve"> Утверждении </w:t>
            </w:r>
            <w:r w:rsidRPr="00BC6E69">
              <w:rPr>
                <w:sz w:val="24"/>
                <w:szCs w:val="24"/>
              </w:rPr>
              <w:t>Порядка</w:t>
            </w:r>
          </w:p>
          <w:p w:rsidR="001B594B" w:rsidRPr="00BC6E69" w:rsidRDefault="00E02B6F" w:rsidP="00E02B6F">
            <w:pPr>
              <w:pStyle w:val="TableParagraph"/>
              <w:tabs>
                <w:tab w:val="left" w:pos="2318"/>
              </w:tabs>
              <w:ind w:left="108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</w:t>
            </w:r>
            <w:r w:rsidR="001B594B" w:rsidRPr="00BC6E69">
              <w:rPr>
                <w:spacing w:val="-1"/>
                <w:sz w:val="24"/>
                <w:szCs w:val="24"/>
              </w:rPr>
              <w:t>региональной</w:t>
            </w:r>
            <w:r w:rsidR="001B594B" w:rsidRPr="00BC6E69">
              <w:rPr>
                <w:spacing w:val="-68"/>
                <w:sz w:val="24"/>
                <w:szCs w:val="24"/>
              </w:rPr>
              <w:t xml:space="preserve"> </w:t>
            </w:r>
            <w:r w:rsidR="001B594B" w:rsidRPr="00BC6E69">
              <w:rPr>
                <w:sz w:val="24"/>
                <w:szCs w:val="24"/>
              </w:rPr>
              <w:t>оценки</w:t>
            </w:r>
            <w:r w:rsidR="001B594B" w:rsidRPr="00BC6E69">
              <w:rPr>
                <w:spacing w:val="1"/>
                <w:sz w:val="24"/>
                <w:szCs w:val="24"/>
              </w:rPr>
              <w:t xml:space="preserve"> </w:t>
            </w:r>
            <w:r w:rsidR="001B594B" w:rsidRPr="00BC6E69">
              <w:rPr>
                <w:sz w:val="24"/>
                <w:szCs w:val="24"/>
              </w:rPr>
              <w:t>качества</w:t>
            </w:r>
            <w:r w:rsidR="001B594B" w:rsidRPr="00BC6E69">
              <w:rPr>
                <w:spacing w:val="1"/>
                <w:sz w:val="24"/>
                <w:szCs w:val="24"/>
              </w:rPr>
              <w:t xml:space="preserve"> </w:t>
            </w:r>
            <w:r w:rsidR="001B594B" w:rsidRPr="00BC6E69">
              <w:rPr>
                <w:sz w:val="24"/>
                <w:szCs w:val="24"/>
              </w:rPr>
              <w:t>общего</w:t>
            </w:r>
            <w:r w:rsidR="001B594B" w:rsidRPr="00BC6E69">
              <w:rPr>
                <w:spacing w:val="1"/>
                <w:sz w:val="24"/>
                <w:szCs w:val="24"/>
              </w:rPr>
              <w:t xml:space="preserve"> </w:t>
            </w:r>
            <w:r w:rsidR="001B594B" w:rsidRPr="00BC6E69">
              <w:rPr>
                <w:sz w:val="24"/>
                <w:szCs w:val="24"/>
              </w:rPr>
              <w:t>образования по модели PISA в</w:t>
            </w:r>
            <w:r w:rsidR="001B594B" w:rsidRPr="00BC6E69">
              <w:rPr>
                <w:spacing w:val="1"/>
                <w:sz w:val="24"/>
                <w:szCs w:val="24"/>
              </w:rPr>
              <w:t xml:space="preserve"> </w:t>
            </w:r>
            <w:r w:rsidR="001B594B" w:rsidRPr="00BC6E69">
              <w:rPr>
                <w:sz w:val="24"/>
                <w:szCs w:val="24"/>
              </w:rPr>
              <w:t>образовательных</w:t>
            </w:r>
            <w:r w:rsidR="001B594B" w:rsidRPr="00BC6E69">
              <w:rPr>
                <w:spacing w:val="105"/>
                <w:sz w:val="24"/>
                <w:szCs w:val="24"/>
              </w:rPr>
              <w:t xml:space="preserve"> </w:t>
            </w:r>
            <w:r w:rsidR="001B594B" w:rsidRPr="00BC6E69">
              <w:rPr>
                <w:sz w:val="24"/>
                <w:szCs w:val="24"/>
              </w:rPr>
              <w:t>организациях</w:t>
            </w:r>
            <w:r>
              <w:rPr>
                <w:sz w:val="24"/>
                <w:szCs w:val="24"/>
              </w:rPr>
              <w:t xml:space="preserve"> </w:t>
            </w:r>
            <w:r w:rsidR="001B594B" w:rsidRPr="00BC6E69">
              <w:rPr>
                <w:sz w:val="24"/>
                <w:szCs w:val="24"/>
              </w:rPr>
              <w:t>Оренбургской</w:t>
            </w:r>
            <w:r w:rsidR="001B594B" w:rsidRPr="00BC6E69">
              <w:rPr>
                <w:spacing w:val="1"/>
                <w:sz w:val="24"/>
                <w:szCs w:val="24"/>
              </w:rPr>
              <w:t xml:space="preserve"> </w:t>
            </w:r>
            <w:r w:rsidR="001B594B" w:rsidRPr="00BC6E69">
              <w:rPr>
                <w:sz w:val="24"/>
                <w:szCs w:val="24"/>
              </w:rPr>
              <w:t>области</w:t>
            </w:r>
            <w:r w:rsidR="001B594B" w:rsidRPr="00BC6E69">
              <w:rPr>
                <w:spacing w:val="1"/>
                <w:sz w:val="24"/>
                <w:szCs w:val="24"/>
              </w:rPr>
              <w:t xml:space="preserve"> </w:t>
            </w:r>
            <w:r w:rsidR="001B594B" w:rsidRPr="00BC6E69">
              <w:rPr>
                <w:sz w:val="24"/>
                <w:szCs w:val="24"/>
              </w:rPr>
              <w:t>в</w:t>
            </w:r>
            <w:r w:rsidR="001B594B" w:rsidRPr="00BC6E69">
              <w:rPr>
                <w:spacing w:val="1"/>
                <w:sz w:val="24"/>
                <w:szCs w:val="24"/>
              </w:rPr>
              <w:t xml:space="preserve"> </w:t>
            </w:r>
            <w:r w:rsidR="001B594B" w:rsidRPr="00BC6E69">
              <w:rPr>
                <w:sz w:val="24"/>
                <w:szCs w:val="24"/>
              </w:rPr>
              <w:t>2022</w:t>
            </w:r>
            <w:r w:rsidR="001B594B" w:rsidRPr="00BC6E69">
              <w:rPr>
                <w:spacing w:val="1"/>
                <w:sz w:val="24"/>
                <w:szCs w:val="24"/>
              </w:rPr>
              <w:t xml:space="preserve"> </w:t>
            </w:r>
            <w:r w:rsidR="001B594B" w:rsidRPr="00BC6E69">
              <w:rPr>
                <w:sz w:val="24"/>
                <w:szCs w:val="24"/>
              </w:rPr>
              <w:t>году»</w:t>
            </w:r>
          </w:p>
        </w:tc>
        <w:tc>
          <w:tcPr>
            <w:tcW w:w="2322" w:type="dxa"/>
          </w:tcPr>
          <w:p w:rsidR="001B594B" w:rsidRPr="00BC6E69" w:rsidRDefault="001B594B" w:rsidP="004044CB">
            <w:pPr>
              <w:pStyle w:val="TableParagraph"/>
              <w:ind w:right="94"/>
              <w:rPr>
                <w:sz w:val="24"/>
                <w:szCs w:val="24"/>
              </w:rPr>
            </w:pPr>
            <w:r w:rsidRPr="00BC6E69">
              <w:rPr>
                <w:color w:val="1F2021"/>
                <w:sz w:val="24"/>
                <w:szCs w:val="24"/>
              </w:rPr>
              <w:t>сентябрь-октябрь</w:t>
            </w:r>
            <w:r w:rsidRPr="00BC6E69">
              <w:rPr>
                <w:color w:val="1F2021"/>
                <w:spacing w:val="-68"/>
                <w:sz w:val="24"/>
                <w:szCs w:val="24"/>
              </w:rPr>
              <w:t xml:space="preserve"> </w:t>
            </w:r>
            <w:r w:rsidRPr="00BC6E69">
              <w:rPr>
                <w:color w:val="1F2021"/>
                <w:sz w:val="24"/>
                <w:szCs w:val="24"/>
              </w:rPr>
              <w:t>2022</w:t>
            </w:r>
          </w:p>
        </w:tc>
        <w:tc>
          <w:tcPr>
            <w:tcW w:w="2351" w:type="dxa"/>
          </w:tcPr>
          <w:p w:rsidR="001B594B" w:rsidRPr="00BC6E69" w:rsidRDefault="001B594B" w:rsidP="004044CB">
            <w:pPr>
              <w:pStyle w:val="TableParagraph"/>
              <w:tabs>
                <w:tab w:val="left" w:pos="1641"/>
              </w:tabs>
              <w:ind w:left="0" w:right="99"/>
              <w:rPr>
                <w:sz w:val="24"/>
                <w:szCs w:val="24"/>
              </w:rPr>
            </w:pPr>
            <w:proofErr w:type="spellStart"/>
            <w:r w:rsidRPr="00BC6E69">
              <w:rPr>
                <w:sz w:val="24"/>
                <w:szCs w:val="24"/>
              </w:rPr>
              <w:t>Миляева</w:t>
            </w:r>
            <w:proofErr w:type="spellEnd"/>
            <w:r w:rsidRPr="00BC6E69">
              <w:rPr>
                <w:sz w:val="24"/>
                <w:szCs w:val="24"/>
              </w:rPr>
              <w:t xml:space="preserve"> Е.Ю. заместитель</w:t>
            </w:r>
          </w:p>
          <w:p w:rsidR="001B594B" w:rsidRPr="00BC6E69" w:rsidRDefault="00E02B6F" w:rsidP="004044CB">
            <w:pPr>
              <w:pStyle w:val="TableParagraph"/>
              <w:tabs>
                <w:tab w:val="left" w:pos="1950"/>
              </w:tabs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1B594B" w:rsidRPr="00BC6E69">
              <w:rPr>
                <w:spacing w:val="-3"/>
                <w:sz w:val="24"/>
                <w:szCs w:val="24"/>
              </w:rPr>
              <w:t>по</w:t>
            </w:r>
            <w:r w:rsidR="001B594B" w:rsidRPr="00BC6E69">
              <w:rPr>
                <w:spacing w:val="-67"/>
                <w:sz w:val="24"/>
                <w:szCs w:val="24"/>
              </w:rPr>
              <w:t xml:space="preserve"> </w:t>
            </w:r>
            <w:r w:rsidR="001B594B" w:rsidRPr="00BC6E69">
              <w:rPr>
                <w:sz w:val="24"/>
                <w:szCs w:val="24"/>
              </w:rPr>
              <w:t>учебно-</w:t>
            </w:r>
          </w:p>
          <w:p w:rsidR="001B594B" w:rsidRPr="00BC6E69" w:rsidRDefault="001B594B" w:rsidP="004044CB">
            <w:pPr>
              <w:pStyle w:val="TableParagraph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методической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работе,</w:t>
            </w:r>
            <w:r w:rsidRPr="00BC6E69">
              <w:rPr>
                <w:spacing w:val="10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классные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="00E02B6F">
              <w:rPr>
                <w:sz w:val="24"/>
                <w:szCs w:val="24"/>
              </w:rPr>
              <w:t>рукв</w:t>
            </w:r>
            <w:r w:rsidRPr="00BC6E69">
              <w:rPr>
                <w:sz w:val="24"/>
                <w:szCs w:val="24"/>
              </w:rPr>
              <w:t>одители</w:t>
            </w:r>
            <w:proofErr w:type="spellEnd"/>
          </w:p>
        </w:tc>
      </w:tr>
      <w:tr w:rsidR="001B594B" w:rsidRPr="00BC6E69" w:rsidTr="004044CB">
        <w:trPr>
          <w:trHeight w:val="1288"/>
        </w:trPr>
        <w:tc>
          <w:tcPr>
            <w:tcW w:w="594" w:type="dxa"/>
          </w:tcPr>
          <w:p w:rsidR="001B594B" w:rsidRPr="00BC6E69" w:rsidRDefault="001B594B" w:rsidP="004044C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C6E69">
              <w:rPr>
                <w:color w:val="1F2021"/>
                <w:w w:val="99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E02B6F" w:rsidRDefault="00210973" w:rsidP="004044CB">
            <w:pPr>
              <w:pStyle w:val="TableParagraph"/>
              <w:tabs>
                <w:tab w:val="left" w:pos="1849"/>
                <w:tab w:val="left" w:pos="2740"/>
              </w:tabs>
              <w:spacing w:before="1"/>
              <w:ind w:left="108" w:right="99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 w:rsidR="001B594B" w:rsidRPr="00BC6E69">
              <w:rPr>
                <w:spacing w:val="-1"/>
                <w:sz w:val="24"/>
                <w:szCs w:val="24"/>
              </w:rPr>
              <w:t>вебинарах</w:t>
            </w:r>
            <w:proofErr w:type="spellEnd"/>
            <w:r w:rsidR="001B594B" w:rsidRPr="00BC6E69">
              <w:rPr>
                <w:spacing w:val="-67"/>
                <w:sz w:val="24"/>
                <w:szCs w:val="24"/>
              </w:rPr>
              <w:t xml:space="preserve"> </w:t>
            </w:r>
            <w:r w:rsidR="00E02B6F">
              <w:rPr>
                <w:spacing w:val="-67"/>
                <w:sz w:val="24"/>
                <w:szCs w:val="24"/>
              </w:rPr>
              <w:t xml:space="preserve">     </w:t>
            </w:r>
          </w:p>
          <w:p w:rsidR="001B594B" w:rsidRPr="00BC6E69" w:rsidRDefault="001B594B" w:rsidP="004044CB">
            <w:pPr>
              <w:pStyle w:val="TableParagraph"/>
              <w:tabs>
                <w:tab w:val="left" w:pos="1849"/>
                <w:tab w:val="left" w:pos="2740"/>
              </w:tabs>
              <w:spacing w:before="1"/>
              <w:ind w:left="108" w:right="99"/>
              <w:rPr>
                <w:sz w:val="24"/>
                <w:szCs w:val="24"/>
              </w:rPr>
            </w:pPr>
            <w:bookmarkStart w:id="0" w:name="_GoBack"/>
            <w:bookmarkEnd w:id="0"/>
            <w:r w:rsidRPr="00BC6E69">
              <w:rPr>
                <w:sz w:val="24"/>
                <w:szCs w:val="24"/>
              </w:rPr>
              <w:t>Министерства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просвещения</w:t>
            </w:r>
            <w:r w:rsidRPr="00BC6E69">
              <w:rPr>
                <w:spacing w:val="-4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РФ</w:t>
            </w:r>
          </w:p>
        </w:tc>
        <w:tc>
          <w:tcPr>
            <w:tcW w:w="2322" w:type="dxa"/>
          </w:tcPr>
          <w:p w:rsidR="001B594B" w:rsidRPr="00BC6E69" w:rsidRDefault="001B594B" w:rsidP="004044CB">
            <w:pPr>
              <w:pStyle w:val="TableParagraph"/>
              <w:spacing w:before="1"/>
              <w:ind w:right="631"/>
              <w:rPr>
                <w:sz w:val="24"/>
                <w:szCs w:val="24"/>
              </w:rPr>
            </w:pPr>
            <w:r w:rsidRPr="00BC6E69">
              <w:rPr>
                <w:color w:val="1F2021"/>
                <w:sz w:val="24"/>
                <w:szCs w:val="24"/>
              </w:rPr>
              <w:t>сентябрь,</w:t>
            </w:r>
            <w:r w:rsidRPr="00BC6E69">
              <w:rPr>
                <w:color w:val="1F2021"/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color w:val="1F2021"/>
                <w:sz w:val="24"/>
                <w:szCs w:val="24"/>
              </w:rPr>
              <w:t>октябрь</w:t>
            </w:r>
            <w:r w:rsidRPr="00BC6E69">
              <w:rPr>
                <w:color w:val="1F2021"/>
                <w:spacing w:val="-14"/>
                <w:sz w:val="24"/>
                <w:szCs w:val="24"/>
              </w:rPr>
              <w:t xml:space="preserve"> </w:t>
            </w:r>
            <w:r w:rsidRPr="00BC6E69">
              <w:rPr>
                <w:color w:val="1F2021"/>
                <w:sz w:val="24"/>
                <w:szCs w:val="24"/>
              </w:rPr>
              <w:t>2022</w:t>
            </w:r>
          </w:p>
        </w:tc>
        <w:tc>
          <w:tcPr>
            <w:tcW w:w="2351" w:type="dxa"/>
          </w:tcPr>
          <w:p w:rsidR="001B594B" w:rsidRPr="00BC6E69" w:rsidRDefault="001B594B" w:rsidP="004044CB">
            <w:pPr>
              <w:pStyle w:val="TableParagraph"/>
              <w:tabs>
                <w:tab w:val="left" w:pos="1737"/>
              </w:tabs>
              <w:ind w:right="98"/>
              <w:rPr>
                <w:sz w:val="24"/>
                <w:szCs w:val="24"/>
              </w:rPr>
            </w:pPr>
            <w:proofErr w:type="spellStart"/>
            <w:r w:rsidRPr="00BC6E69">
              <w:rPr>
                <w:sz w:val="24"/>
                <w:szCs w:val="24"/>
              </w:rPr>
              <w:t>Миляева</w:t>
            </w:r>
            <w:proofErr w:type="spellEnd"/>
            <w:r w:rsidRPr="00BC6E69">
              <w:rPr>
                <w:sz w:val="24"/>
                <w:szCs w:val="24"/>
              </w:rPr>
              <w:t xml:space="preserve"> </w:t>
            </w:r>
            <w:proofErr w:type="gramStart"/>
            <w:r w:rsidRPr="00BC6E69">
              <w:rPr>
                <w:sz w:val="24"/>
                <w:szCs w:val="24"/>
              </w:rPr>
              <w:t>Е,Ю.</w:t>
            </w:r>
            <w:proofErr w:type="gramEnd"/>
            <w:r w:rsidRPr="00BC6E69">
              <w:rPr>
                <w:sz w:val="24"/>
                <w:szCs w:val="24"/>
              </w:rPr>
              <w:t xml:space="preserve"> заместитель</w:t>
            </w:r>
          </w:p>
          <w:p w:rsidR="001B594B" w:rsidRPr="00BC6E69" w:rsidRDefault="001B594B" w:rsidP="004044CB">
            <w:pPr>
              <w:pStyle w:val="TableParagraph"/>
              <w:tabs>
                <w:tab w:val="left" w:pos="1950"/>
              </w:tabs>
              <w:ind w:right="100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 xml:space="preserve">Директора </w:t>
            </w:r>
            <w:r w:rsidRPr="00BC6E69">
              <w:rPr>
                <w:spacing w:val="-3"/>
                <w:sz w:val="24"/>
                <w:szCs w:val="24"/>
              </w:rPr>
              <w:t>по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учебно-</w:t>
            </w:r>
          </w:p>
          <w:p w:rsidR="001B594B" w:rsidRPr="00BC6E69" w:rsidRDefault="001B594B" w:rsidP="004044C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методической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работе</w:t>
            </w:r>
          </w:p>
        </w:tc>
      </w:tr>
      <w:tr w:rsidR="001B594B" w:rsidRPr="00BC6E69" w:rsidTr="004044CB">
        <w:trPr>
          <w:trHeight w:val="1287"/>
        </w:trPr>
        <w:tc>
          <w:tcPr>
            <w:tcW w:w="594" w:type="dxa"/>
          </w:tcPr>
          <w:p w:rsidR="001B594B" w:rsidRPr="00BC6E69" w:rsidRDefault="001B594B" w:rsidP="004044CB">
            <w:pPr>
              <w:pStyle w:val="TableParagraph"/>
              <w:rPr>
                <w:sz w:val="24"/>
                <w:szCs w:val="24"/>
              </w:rPr>
            </w:pPr>
            <w:r w:rsidRPr="00BC6E69">
              <w:rPr>
                <w:color w:val="1F2021"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4079" w:type="dxa"/>
          </w:tcPr>
          <w:p w:rsidR="001B594B" w:rsidRPr="00BC6E69" w:rsidRDefault="001B594B" w:rsidP="004044CB">
            <w:pPr>
              <w:pStyle w:val="TableParagraph"/>
              <w:tabs>
                <w:tab w:val="left" w:pos="1403"/>
                <w:tab w:val="left" w:pos="1847"/>
                <w:tab w:val="left" w:pos="2328"/>
              </w:tabs>
              <w:ind w:left="108" w:right="98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Участие</w:t>
            </w:r>
            <w:r w:rsidRPr="00BC6E69">
              <w:rPr>
                <w:sz w:val="24"/>
                <w:szCs w:val="24"/>
              </w:rPr>
              <w:tab/>
              <w:t>в</w:t>
            </w:r>
            <w:r w:rsidRPr="00BC6E69">
              <w:rPr>
                <w:sz w:val="24"/>
                <w:szCs w:val="24"/>
              </w:rPr>
              <w:tab/>
            </w:r>
            <w:r w:rsidRPr="00BC6E69">
              <w:rPr>
                <w:spacing w:val="-1"/>
                <w:sz w:val="24"/>
                <w:szCs w:val="24"/>
              </w:rPr>
              <w:t>организационных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C6E69">
              <w:rPr>
                <w:sz w:val="24"/>
                <w:szCs w:val="24"/>
              </w:rPr>
              <w:t>вебинарах</w:t>
            </w:r>
            <w:proofErr w:type="spellEnd"/>
            <w:r w:rsidRPr="00BC6E69">
              <w:rPr>
                <w:sz w:val="24"/>
                <w:szCs w:val="24"/>
              </w:rPr>
              <w:tab/>
            </w:r>
            <w:r w:rsidRPr="00BC6E69">
              <w:rPr>
                <w:spacing w:val="-1"/>
                <w:sz w:val="24"/>
                <w:szCs w:val="24"/>
              </w:rPr>
              <w:t>министерства</w:t>
            </w:r>
          </w:p>
          <w:p w:rsidR="001B594B" w:rsidRPr="00BC6E69" w:rsidRDefault="001B594B" w:rsidP="004044CB">
            <w:pPr>
              <w:pStyle w:val="TableParagraph"/>
              <w:tabs>
                <w:tab w:val="left" w:pos="2267"/>
              </w:tabs>
              <w:spacing w:line="322" w:lineRule="exact"/>
              <w:ind w:left="108" w:right="98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Образования Оренбургской области</w:t>
            </w:r>
          </w:p>
        </w:tc>
        <w:tc>
          <w:tcPr>
            <w:tcW w:w="2322" w:type="dxa"/>
          </w:tcPr>
          <w:p w:rsidR="001B594B" w:rsidRPr="00BC6E69" w:rsidRDefault="001B594B" w:rsidP="004044CB">
            <w:pPr>
              <w:pStyle w:val="TableParagraph"/>
              <w:ind w:right="631"/>
              <w:rPr>
                <w:sz w:val="24"/>
                <w:szCs w:val="24"/>
              </w:rPr>
            </w:pPr>
            <w:r w:rsidRPr="00BC6E69">
              <w:rPr>
                <w:color w:val="1F2021"/>
                <w:sz w:val="24"/>
                <w:szCs w:val="24"/>
              </w:rPr>
              <w:t>сентябрь,</w:t>
            </w:r>
            <w:r w:rsidRPr="00BC6E69">
              <w:rPr>
                <w:color w:val="1F2021"/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color w:val="1F2021"/>
                <w:sz w:val="24"/>
                <w:szCs w:val="24"/>
              </w:rPr>
              <w:t>октябрь</w:t>
            </w:r>
            <w:r w:rsidRPr="00BC6E69">
              <w:rPr>
                <w:color w:val="1F2021"/>
                <w:spacing w:val="-14"/>
                <w:sz w:val="24"/>
                <w:szCs w:val="24"/>
              </w:rPr>
              <w:t xml:space="preserve"> </w:t>
            </w:r>
            <w:r w:rsidRPr="00BC6E69">
              <w:rPr>
                <w:color w:val="1F2021"/>
                <w:sz w:val="24"/>
                <w:szCs w:val="24"/>
              </w:rPr>
              <w:t>2022</w:t>
            </w:r>
          </w:p>
        </w:tc>
        <w:tc>
          <w:tcPr>
            <w:tcW w:w="2351" w:type="dxa"/>
          </w:tcPr>
          <w:p w:rsidR="001B594B" w:rsidRPr="00BC6E69" w:rsidRDefault="001B594B" w:rsidP="004044CB">
            <w:pPr>
              <w:pStyle w:val="TableParagraph"/>
              <w:tabs>
                <w:tab w:val="left" w:pos="1737"/>
              </w:tabs>
              <w:ind w:right="98"/>
              <w:rPr>
                <w:sz w:val="24"/>
                <w:szCs w:val="24"/>
              </w:rPr>
            </w:pPr>
            <w:proofErr w:type="spellStart"/>
            <w:r w:rsidRPr="00BC6E69">
              <w:rPr>
                <w:sz w:val="24"/>
                <w:szCs w:val="24"/>
              </w:rPr>
              <w:t>Миляева</w:t>
            </w:r>
            <w:proofErr w:type="spellEnd"/>
            <w:r w:rsidRPr="00BC6E69">
              <w:rPr>
                <w:sz w:val="24"/>
                <w:szCs w:val="24"/>
              </w:rPr>
              <w:t xml:space="preserve"> </w:t>
            </w:r>
            <w:proofErr w:type="gramStart"/>
            <w:r w:rsidRPr="00BC6E69">
              <w:rPr>
                <w:sz w:val="24"/>
                <w:szCs w:val="24"/>
              </w:rPr>
              <w:t>Е,Ю.</w:t>
            </w:r>
            <w:proofErr w:type="gramEnd"/>
            <w:r w:rsidRPr="00BC6E69">
              <w:rPr>
                <w:sz w:val="24"/>
                <w:szCs w:val="24"/>
              </w:rPr>
              <w:t xml:space="preserve"> заместитель</w:t>
            </w:r>
          </w:p>
          <w:p w:rsidR="001B594B" w:rsidRPr="00BC6E69" w:rsidRDefault="001B594B" w:rsidP="004044CB">
            <w:pPr>
              <w:pStyle w:val="TableParagraph"/>
              <w:tabs>
                <w:tab w:val="left" w:pos="1950"/>
              </w:tabs>
              <w:ind w:right="100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 xml:space="preserve">Директора </w:t>
            </w:r>
            <w:r w:rsidRPr="00BC6E69">
              <w:rPr>
                <w:spacing w:val="-3"/>
                <w:sz w:val="24"/>
                <w:szCs w:val="24"/>
              </w:rPr>
              <w:t>по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учебно-</w:t>
            </w:r>
          </w:p>
          <w:p w:rsidR="001B594B" w:rsidRPr="00BC6E69" w:rsidRDefault="001B594B" w:rsidP="004044CB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методической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работе.</w:t>
            </w:r>
          </w:p>
        </w:tc>
      </w:tr>
      <w:tr w:rsidR="001B594B" w:rsidRPr="00BC6E69" w:rsidTr="004044CB">
        <w:trPr>
          <w:trHeight w:val="2253"/>
        </w:trPr>
        <w:tc>
          <w:tcPr>
            <w:tcW w:w="594" w:type="dxa"/>
          </w:tcPr>
          <w:p w:rsidR="001B594B" w:rsidRPr="00BC6E69" w:rsidRDefault="001B594B" w:rsidP="004044CB">
            <w:pPr>
              <w:pStyle w:val="TableParagraph"/>
              <w:rPr>
                <w:sz w:val="24"/>
                <w:szCs w:val="24"/>
              </w:rPr>
            </w:pPr>
            <w:r w:rsidRPr="00BC6E69">
              <w:rPr>
                <w:color w:val="1F2021"/>
                <w:w w:val="99"/>
                <w:sz w:val="24"/>
                <w:szCs w:val="24"/>
              </w:rPr>
              <w:t>4</w:t>
            </w:r>
          </w:p>
        </w:tc>
        <w:tc>
          <w:tcPr>
            <w:tcW w:w="4079" w:type="dxa"/>
          </w:tcPr>
          <w:p w:rsidR="001B594B" w:rsidRPr="00BC6E69" w:rsidRDefault="001B594B" w:rsidP="004044CB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Назначение</w:t>
            </w:r>
            <w:r w:rsidRPr="00BC6E69">
              <w:rPr>
                <w:spacing w:val="-4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школьного</w:t>
            </w:r>
          </w:p>
          <w:p w:rsidR="001B594B" w:rsidRPr="00BC6E69" w:rsidRDefault="001B594B" w:rsidP="004044CB">
            <w:pPr>
              <w:pStyle w:val="TableParagraph"/>
              <w:ind w:left="108" w:right="489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координатора региональной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оценки качества общего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образования</w:t>
            </w:r>
            <w:r w:rsidRPr="00BC6E69">
              <w:rPr>
                <w:spacing w:val="-4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по</w:t>
            </w:r>
            <w:r w:rsidRPr="00BC6E69">
              <w:rPr>
                <w:spacing w:val="-4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модели</w:t>
            </w:r>
            <w:r w:rsidRPr="00BC6E69">
              <w:rPr>
                <w:spacing w:val="-3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PISA</w:t>
            </w:r>
          </w:p>
        </w:tc>
        <w:tc>
          <w:tcPr>
            <w:tcW w:w="2322" w:type="dxa"/>
          </w:tcPr>
          <w:p w:rsidR="001B594B" w:rsidRPr="00BC6E69" w:rsidRDefault="001B594B" w:rsidP="004044CB">
            <w:pPr>
              <w:pStyle w:val="TableParagraph"/>
              <w:rPr>
                <w:sz w:val="24"/>
                <w:szCs w:val="24"/>
              </w:rPr>
            </w:pPr>
            <w:r w:rsidRPr="00BC6E69">
              <w:rPr>
                <w:color w:val="1F2021"/>
                <w:sz w:val="24"/>
                <w:szCs w:val="24"/>
              </w:rPr>
              <w:t>23.09.2022</w:t>
            </w:r>
          </w:p>
        </w:tc>
        <w:tc>
          <w:tcPr>
            <w:tcW w:w="2351" w:type="dxa"/>
          </w:tcPr>
          <w:p w:rsidR="001B594B" w:rsidRPr="00BC6E69" w:rsidRDefault="001B594B" w:rsidP="004044CB">
            <w:pPr>
              <w:pStyle w:val="TableParagraph"/>
              <w:ind w:right="452"/>
              <w:rPr>
                <w:sz w:val="24"/>
                <w:szCs w:val="24"/>
              </w:rPr>
            </w:pPr>
            <w:proofErr w:type="spellStart"/>
            <w:r w:rsidRPr="00BC6E69">
              <w:rPr>
                <w:sz w:val="24"/>
                <w:szCs w:val="24"/>
              </w:rPr>
              <w:t>Миляева</w:t>
            </w:r>
            <w:proofErr w:type="spellEnd"/>
            <w:r w:rsidRPr="00BC6E69">
              <w:rPr>
                <w:sz w:val="24"/>
                <w:szCs w:val="24"/>
              </w:rPr>
              <w:t xml:space="preserve"> Е.Ю.,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заместитель</w:t>
            </w:r>
          </w:p>
          <w:p w:rsidR="001B594B" w:rsidRPr="00BC6E69" w:rsidRDefault="001B594B" w:rsidP="004044CB">
            <w:pPr>
              <w:pStyle w:val="TableParagraph"/>
              <w:ind w:right="654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директора</w:t>
            </w:r>
            <w:r w:rsidRPr="00BC6E69">
              <w:rPr>
                <w:spacing w:val="-16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по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учебно-</w:t>
            </w:r>
          </w:p>
          <w:p w:rsidR="001B594B" w:rsidRPr="00BC6E69" w:rsidRDefault="001B594B" w:rsidP="004044CB">
            <w:pPr>
              <w:pStyle w:val="TableParagraph"/>
              <w:ind w:right="554"/>
              <w:rPr>
                <w:sz w:val="24"/>
                <w:szCs w:val="24"/>
              </w:rPr>
            </w:pPr>
            <w:r w:rsidRPr="00BC6E69">
              <w:rPr>
                <w:spacing w:val="-1"/>
                <w:sz w:val="24"/>
                <w:szCs w:val="24"/>
              </w:rPr>
              <w:t>методической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работе.</w:t>
            </w:r>
          </w:p>
        </w:tc>
      </w:tr>
    </w:tbl>
    <w:p w:rsidR="00BC6E69" w:rsidRDefault="00BC6E69" w:rsidP="001B594B">
      <w:pPr>
        <w:rPr>
          <w:sz w:val="24"/>
          <w:szCs w:val="24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079"/>
        <w:gridCol w:w="2322"/>
        <w:gridCol w:w="2351"/>
      </w:tblGrid>
      <w:tr w:rsidR="002A5BF1" w:rsidRPr="00BC6E69" w:rsidTr="004044CB">
        <w:trPr>
          <w:trHeight w:val="965"/>
        </w:trPr>
        <w:tc>
          <w:tcPr>
            <w:tcW w:w="594" w:type="dxa"/>
          </w:tcPr>
          <w:p w:rsidR="002A5BF1" w:rsidRPr="00BC6E69" w:rsidRDefault="002A5BF1" w:rsidP="004044C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BC6E69">
              <w:rPr>
                <w:color w:val="1F2021"/>
                <w:w w:val="99"/>
                <w:sz w:val="24"/>
                <w:szCs w:val="24"/>
              </w:rPr>
              <w:t>5</w:t>
            </w:r>
          </w:p>
        </w:tc>
        <w:tc>
          <w:tcPr>
            <w:tcW w:w="4079" w:type="dxa"/>
          </w:tcPr>
          <w:p w:rsidR="002A5BF1" w:rsidRPr="00BC6E69" w:rsidRDefault="002A5BF1" w:rsidP="004044CB">
            <w:pPr>
              <w:pStyle w:val="TableParagraph"/>
              <w:tabs>
                <w:tab w:val="left" w:pos="2275"/>
              </w:tabs>
              <w:ind w:left="108" w:right="98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 xml:space="preserve">Подготовка </w:t>
            </w:r>
            <w:r w:rsidRPr="00BC6E69">
              <w:rPr>
                <w:spacing w:val="-1"/>
                <w:sz w:val="24"/>
                <w:szCs w:val="24"/>
              </w:rPr>
              <w:t>наблюдателей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(организационный</w:t>
            </w:r>
            <w:r w:rsidRPr="00BC6E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6E69">
              <w:rPr>
                <w:sz w:val="24"/>
                <w:szCs w:val="24"/>
              </w:rPr>
              <w:t>вебинар</w:t>
            </w:r>
            <w:proofErr w:type="spellEnd"/>
            <w:r w:rsidRPr="00BC6E69">
              <w:rPr>
                <w:sz w:val="24"/>
                <w:szCs w:val="24"/>
              </w:rPr>
              <w:t>)</w:t>
            </w:r>
          </w:p>
        </w:tc>
        <w:tc>
          <w:tcPr>
            <w:tcW w:w="2322" w:type="dxa"/>
          </w:tcPr>
          <w:p w:rsidR="002A5BF1" w:rsidRPr="00BC6E69" w:rsidRDefault="002A5BF1" w:rsidP="004044C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06.10.2022</w:t>
            </w:r>
          </w:p>
        </w:tc>
        <w:tc>
          <w:tcPr>
            <w:tcW w:w="2351" w:type="dxa"/>
          </w:tcPr>
          <w:p w:rsidR="002A5BF1" w:rsidRPr="00BC6E69" w:rsidRDefault="00094CD4" w:rsidP="004044CB">
            <w:pPr>
              <w:pStyle w:val="TableParagraph"/>
              <w:tabs>
                <w:tab w:val="left" w:pos="1637"/>
              </w:tabs>
              <w:ind w:left="0" w:right="97"/>
              <w:rPr>
                <w:sz w:val="24"/>
                <w:szCs w:val="24"/>
              </w:rPr>
            </w:pPr>
            <w:proofErr w:type="spellStart"/>
            <w:r>
              <w:rPr>
                <w:color w:val="1F2021"/>
                <w:sz w:val="24"/>
                <w:szCs w:val="24"/>
              </w:rPr>
              <w:t>Дунилина</w:t>
            </w:r>
            <w:proofErr w:type="spellEnd"/>
            <w:r>
              <w:rPr>
                <w:color w:val="1F202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1F2021"/>
                <w:sz w:val="24"/>
                <w:szCs w:val="24"/>
              </w:rPr>
              <w:t>И.А..</w:t>
            </w:r>
            <w:proofErr w:type="gramEnd"/>
          </w:p>
        </w:tc>
      </w:tr>
      <w:tr w:rsidR="002A5BF1" w:rsidRPr="00BC6E69" w:rsidTr="004044CB">
        <w:trPr>
          <w:trHeight w:val="2576"/>
        </w:trPr>
        <w:tc>
          <w:tcPr>
            <w:tcW w:w="594" w:type="dxa"/>
          </w:tcPr>
          <w:p w:rsidR="002A5BF1" w:rsidRPr="00BC6E69" w:rsidRDefault="002A5BF1" w:rsidP="004044CB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BC6E69">
              <w:rPr>
                <w:color w:val="1F2021"/>
                <w:w w:val="99"/>
                <w:sz w:val="24"/>
                <w:szCs w:val="24"/>
              </w:rPr>
              <w:t>6</w:t>
            </w:r>
          </w:p>
        </w:tc>
        <w:tc>
          <w:tcPr>
            <w:tcW w:w="4079" w:type="dxa"/>
          </w:tcPr>
          <w:p w:rsidR="002A5BF1" w:rsidRPr="00BC6E69" w:rsidRDefault="002A5BF1" w:rsidP="004044CB">
            <w:pPr>
              <w:pStyle w:val="TableParagraph"/>
              <w:spacing w:line="319" w:lineRule="exact"/>
              <w:ind w:left="108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Назначение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технического</w:t>
            </w:r>
          </w:p>
          <w:p w:rsidR="002A5BF1" w:rsidRPr="00BC6E69" w:rsidRDefault="002A5BF1" w:rsidP="004044CB">
            <w:pPr>
              <w:pStyle w:val="TableParagraph"/>
              <w:ind w:left="108" w:right="425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специалиста, отвечающего за</w:t>
            </w:r>
            <w:r w:rsidRPr="00BC6E69">
              <w:rPr>
                <w:spacing w:val="-68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бесперебойную</w:t>
            </w:r>
            <w:r w:rsidRPr="00BC6E69">
              <w:rPr>
                <w:spacing w:val="-2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работу</w:t>
            </w:r>
          </w:p>
          <w:p w:rsidR="002A5BF1" w:rsidRPr="00BC6E69" w:rsidRDefault="002A5BF1" w:rsidP="004044CB">
            <w:pPr>
              <w:pStyle w:val="TableParagraph"/>
              <w:ind w:left="108" w:right="166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компьютерной техники и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программного</w:t>
            </w:r>
            <w:r w:rsidRPr="00BC6E69">
              <w:rPr>
                <w:spacing w:val="-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обеспечения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при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проведении</w:t>
            </w:r>
            <w:r w:rsidRPr="00BC6E69">
              <w:rPr>
                <w:spacing w:val="-2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тестирования</w:t>
            </w:r>
            <w:r w:rsidRPr="00BC6E69">
              <w:rPr>
                <w:spacing w:val="-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и</w:t>
            </w:r>
          </w:p>
          <w:p w:rsidR="002A5BF1" w:rsidRPr="00BC6E69" w:rsidRDefault="002A5BF1" w:rsidP="004044CB">
            <w:pPr>
              <w:pStyle w:val="TableParagraph"/>
              <w:spacing w:line="322" w:lineRule="exact"/>
              <w:ind w:left="108" w:right="252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анкетирования</w:t>
            </w:r>
            <w:r w:rsidRPr="00BC6E69">
              <w:rPr>
                <w:spacing w:val="-6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обучающихся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в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режиме</w:t>
            </w:r>
            <w:r w:rsidRPr="00BC6E69">
              <w:rPr>
                <w:spacing w:val="-2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онлайн,</w:t>
            </w:r>
          </w:p>
        </w:tc>
        <w:tc>
          <w:tcPr>
            <w:tcW w:w="2322" w:type="dxa"/>
          </w:tcPr>
          <w:p w:rsidR="002A5BF1" w:rsidRPr="00BC6E69" w:rsidRDefault="002A5BF1" w:rsidP="004044CB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BC6E69">
              <w:rPr>
                <w:color w:val="1F2021"/>
                <w:sz w:val="24"/>
                <w:szCs w:val="24"/>
              </w:rPr>
              <w:t>23.09.2022</w:t>
            </w:r>
          </w:p>
        </w:tc>
        <w:tc>
          <w:tcPr>
            <w:tcW w:w="2351" w:type="dxa"/>
          </w:tcPr>
          <w:p w:rsidR="002A5BF1" w:rsidRPr="00BC6E69" w:rsidRDefault="002A5BF1" w:rsidP="004044CB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Фоминова Н.А.</w:t>
            </w:r>
          </w:p>
        </w:tc>
      </w:tr>
      <w:tr w:rsidR="002A5BF1" w:rsidRPr="00BC6E69" w:rsidTr="004044CB">
        <w:trPr>
          <w:trHeight w:val="1610"/>
        </w:trPr>
        <w:tc>
          <w:tcPr>
            <w:tcW w:w="594" w:type="dxa"/>
          </w:tcPr>
          <w:p w:rsidR="002A5BF1" w:rsidRPr="00BC6E69" w:rsidRDefault="002A5BF1" w:rsidP="004044C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BC6E69">
              <w:rPr>
                <w:color w:val="1F2021"/>
                <w:w w:val="99"/>
                <w:sz w:val="24"/>
                <w:szCs w:val="24"/>
              </w:rPr>
              <w:t>7</w:t>
            </w:r>
          </w:p>
        </w:tc>
        <w:tc>
          <w:tcPr>
            <w:tcW w:w="4079" w:type="dxa"/>
          </w:tcPr>
          <w:p w:rsidR="002A5BF1" w:rsidRPr="00BC6E69" w:rsidRDefault="002A5BF1" w:rsidP="004044CB">
            <w:pPr>
              <w:pStyle w:val="TableParagraph"/>
              <w:tabs>
                <w:tab w:val="left" w:pos="3077"/>
              </w:tabs>
              <w:ind w:left="108" w:right="97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 xml:space="preserve">Утверждение </w:t>
            </w:r>
            <w:r w:rsidRPr="00BC6E69">
              <w:rPr>
                <w:spacing w:val="-1"/>
                <w:sz w:val="24"/>
                <w:szCs w:val="24"/>
              </w:rPr>
              <w:t>состава</w:t>
            </w:r>
            <w:r w:rsidRPr="00BC6E69">
              <w:rPr>
                <w:spacing w:val="-68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обучающихся,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отобранных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случайной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выборкой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для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участия</w:t>
            </w:r>
            <w:r w:rsidRPr="00BC6E69">
              <w:rPr>
                <w:spacing w:val="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в</w:t>
            </w:r>
            <w:r w:rsidRPr="00BC6E69">
              <w:rPr>
                <w:spacing w:val="6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международном</w:t>
            </w:r>
          </w:p>
          <w:p w:rsidR="002A5BF1" w:rsidRPr="00BC6E69" w:rsidRDefault="002A5BF1" w:rsidP="004044CB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исследовании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по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сессиям</w:t>
            </w:r>
          </w:p>
        </w:tc>
        <w:tc>
          <w:tcPr>
            <w:tcW w:w="2322" w:type="dxa"/>
          </w:tcPr>
          <w:p w:rsidR="002A5BF1" w:rsidRPr="00BC6E69" w:rsidRDefault="002A5BF1" w:rsidP="004044C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BC6E69">
              <w:rPr>
                <w:color w:val="1F2021"/>
                <w:sz w:val="24"/>
                <w:szCs w:val="24"/>
              </w:rPr>
              <w:t>сентябрь</w:t>
            </w:r>
            <w:r w:rsidRPr="00BC6E69">
              <w:rPr>
                <w:color w:val="1F2021"/>
                <w:spacing w:val="-3"/>
                <w:sz w:val="24"/>
                <w:szCs w:val="24"/>
              </w:rPr>
              <w:t xml:space="preserve"> </w:t>
            </w:r>
            <w:r w:rsidRPr="00BC6E69">
              <w:rPr>
                <w:color w:val="1F2021"/>
                <w:sz w:val="24"/>
                <w:szCs w:val="24"/>
              </w:rPr>
              <w:t>2022</w:t>
            </w:r>
          </w:p>
        </w:tc>
        <w:tc>
          <w:tcPr>
            <w:tcW w:w="2351" w:type="dxa"/>
          </w:tcPr>
          <w:p w:rsidR="002A5BF1" w:rsidRPr="00BC6E69" w:rsidRDefault="002A5BF1" w:rsidP="004044CB">
            <w:pPr>
              <w:pStyle w:val="TableParagraph"/>
              <w:tabs>
                <w:tab w:val="left" w:pos="1641"/>
              </w:tabs>
              <w:ind w:left="0" w:right="99"/>
              <w:rPr>
                <w:sz w:val="24"/>
                <w:szCs w:val="24"/>
              </w:rPr>
            </w:pPr>
            <w:proofErr w:type="spellStart"/>
            <w:r w:rsidRPr="00BC6E69">
              <w:rPr>
                <w:sz w:val="24"/>
                <w:szCs w:val="24"/>
              </w:rPr>
              <w:t>Миляева</w:t>
            </w:r>
            <w:proofErr w:type="spellEnd"/>
            <w:r w:rsidRPr="00BC6E69">
              <w:rPr>
                <w:sz w:val="24"/>
                <w:szCs w:val="24"/>
              </w:rPr>
              <w:t xml:space="preserve"> Е.Ю. заместитель</w:t>
            </w:r>
          </w:p>
          <w:p w:rsidR="002A5BF1" w:rsidRPr="00BC6E69" w:rsidRDefault="002A5BF1" w:rsidP="004044CB">
            <w:pPr>
              <w:pStyle w:val="TableParagraph"/>
              <w:tabs>
                <w:tab w:val="left" w:pos="1950"/>
              </w:tabs>
              <w:ind w:right="100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директора</w:t>
            </w:r>
            <w:r w:rsidRPr="00BC6E69">
              <w:rPr>
                <w:sz w:val="24"/>
                <w:szCs w:val="24"/>
              </w:rPr>
              <w:tab/>
            </w:r>
            <w:r w:rsidRPr="00BC6E69">
              <w:rPr>
                <w:spacing w:val="-3"/>
                <w:sz w:val="24"/>
                <w:szCs w:val="24"/>
              </w:rPr>
              <w:t>по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учебно-</w:t>
            </w:r>
          </w:p>
          <w:p w:rsidR="002A5BF1" w:rsidRPr="00BC6E69" w:rsidRDefault="002A5BF1" w:rsidP="004044CB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методической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работе,</w:t>
            </w:r>
            <w:r w:rsidRPr="00BC6E69">
              <w:rPr>
                <w:spacing w:val="10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классные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C6E69">
              <w:rPr>
                <w:sz w:val="24"/>
                <w:szCs w:val="24"/>
              </w:rPr>
              <w:t>руквоодители</w:t>
            </w:r>
            <w:proofErr w:type="spellEnd"/>
          </w:p>
        </w:tc>
      </w:tr>
      <w:tr w:rsidR="002A5BF1" w:rsidRPr="00BC6E69" w:rsidTr="004044CB">
        <w:trPr>
          <w:trHeight w:val="2254"/>
        </w:trPr>
        <w:tc>
          <w:tcPr>
            <w:tcW w:w="594" w:type="dxa"/>
          </w:tcPr>
          <w:p w:rsidR="002A5BF1" w:rsidRPr="00BC6E69" w:rsidRDefault="002A5BF1" w:rsidP="004044C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BC6E69">
              <w:rPr>
                <w:color w:val="1F2021"/>
                <w:w w:val="99"/>
                <w:sz w:val="24"/>
                <w:szCs w:val="24"/>
              </w:rPr>
              <w:t>8</w:t>
            </w:r>
          </w:p>
        </w:tc>
        <w:tc>
          <w:tcPr>
            <w:tcW w:w="4079" w:type="dxa"/>
          </w:tcPr>
          <w:p w:rsidR="002A5BF1" w:rsidRPr="00BC6E69" w:rsidRDefault="002A5BF1" w:rsidP="004044CB">
            <w:pPr>
              <w:pStyle w:val="TableParagraph"/>
              <w:ind w:left="108" w:right="284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Определение сроков участия в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международном</w:t>
            </w:r>
            <w:r w:rsidRPr="00BC6E69">
              <w:rPr>
                <w:spacing w:val="-16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исследовании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по модели PISA и времени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проведения</w:t>
            </w:r>
            <w:r w:rsidRPr="00BC6E69">
              <w:rPr>
                <w:spacing w:val="-2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сессий</w:t>
            </w:r>
          </w:p>
        </w:tc>
        <w:tc>
          <w:tcPr>
            <w:tcW w:w="2322" w:type="dxa"/>
          </w:tcPr>
          <w:p w:rsidR="002A5BF1" w:rsidRPr="00BC6E69" w:rsidRDefault="00094CD4" w:rsidP="00094CD4">
            <w:pPr>
              <w:pStyle w:val="TableParagraph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proofErr w:type="gramStart"/>
            <w:r>
              <w:rPr>
                <w:sz w:val="24"/>
                <w:szCs w:val="24"/>
              </w:rPr>
              <w:t xml:space="preserve">октября </w:t>
            </w:r>
            <w:r w:rsidR="002A5BF1" w:rsidRPr="00BC6E69">
              <w:rPr>
                <w:spacing w:val="-5"/>
                <w:sz w:val="24"/>
                <w:szCs w:val="24"/>
              </w:rPr>
              <w:t xml:space="preserve"> </w:t>
            </w:r>
            <w:r w:rsidR="002A5BF1" w:rsidRPr="00BC6E69">
              <w:rPr>
                <w:sz w:val="24"/>
                <w:szCs w:val="24"/>
              </w:rPr>
              <w:t>с</w:t>
            </w:r>
            <w:proofErr w:type="gramEnd"/>
            <w:r w:rsidR="002A5BF1" w:rsidRPr="00BC6E69">
              <w:rPr>
                <w:spacing w:val="-6"/>
                <w:sz w:val="24"/>
                <w:szCs w:val="24"/>
              </w:rPr>
              <w:t xml:space="preserve"> </w:t>
            </w:r>
            <w:r w:rsidR="002A5BF1" w:rsidRPr="00BC6E69">
              <w:rPr>
                <w:sz w:val="24"/>
                <w:szCs w:val="24"/>
              </w:rPr>
              <w:t>09:00</w:t>
            </w:r>
            <w:r w:rsidR="002A5BF1" w:rsidRPr="00BC6E69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</w:tcPr>
          <w:p w:rsidR="002A5BF1" w:rsidRPr="00BC6E69" w:rsidRDefault="002A5BF1" w:rsidP="004044CB">
            <w:pPr>
              <w:pStyle w:val="TableParagraph"/>
              <w:tabs>
                <w:tab w:val="left" w:pos="1641"/>
              </w:tabs>
              <w:ind w:left="0" w:right="99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 xml:space="preserve">   </w:t>
            </w:r>
            <w:proofErr w:type="spellStart"/>
            <w:r w:rsidRPr="00BC6E69">
              <w:rPr>
                <w:sz w:val="24"/>
                <w:szCs w:val="24"/>
              </w:rPr>
              <w:t>Миляева</w:t>
            </w:r>
            <w:proofErr w:type="spellEnd"/>
            <w:r w:rsidRPr="00BC6E69">
              <w:rPr>
                <w:sz w:val="24"/>
                <w:szCs w:val="24"/>
              </w:rPr>
              <w:t xml:space="preserve"> Е.Ю. заместитель</w:t>
            </w:r>
          </w:p>
          <w:p w:rsidR="002A5BF1" w:rsidRPr="00BC6E69" w:rsidRDefault="002A5BF1" w:rsidP="004044CB">
            <w:pPr>
              <w:pStyle w:val="TableParagraph"/>
              <w:tabs>
                <w:tab w:val="left" w:pos="1950"/>
              </w:tabs>
              <w:ind w:right="100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директора</w:t>
            </w:r>
            <w:r w:rsidRPr="00BC6E69">
              <w:rPr>
                <w:sz w:val="24"/>
                <w:szCs w:val="24"/>
              </w:rPr>
              <w:tab/>
            </w:r>
            <w:r w:rsidRPr="00BC6E69">
              <w:rPr>
                <w:spacing w:val="-3"/>
                <w:sz w:val="24"/>
                <w:szCs w:val="24"/>
              </w:rPr>
              <w:t>по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учебно-</w:t>
            </w:r>
          </w:p>
          <w:p w:rsidR="002A5BF1" w:rsidRPr="00BC6E69" w:rsidRDefault="002A5BF1" w:rsidP="004044CB">
            <w:pPr>
              <w:pStyle w:val="TableParagraph"/>
              <w:tabs>
                <w:tab w:val="left" w:pos="1666"/>
              </w:tabs>
              <w:ind w:left="0" w:right="98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методической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работе.</w:t>
            </w:r>
          </w:p>
        </w:tc>
      </w:tr>
      <w:tr w:rsidR="002A5BF1" w:rsidRPr="00BC6E69" w:rsidTr="004044CB">
        <w:trPr>
          <w:trHeight w:val="3865"/>
        </w:trPr>
        <w:tc>
          <w:tcPr>
            <w:tcW w:w="594" w:type="dxa"/>
          </w:tcPr>
          <w:p w:rsidR="002A5BF1" w:rsidRPr="00BC6E69" w:rsidRDefault="002A5BF1" w:rsidP="004044CB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BC6E69">
              <w:rPr>
                <w:color w:val="1F2021"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4079" w:type="dxa"/>
          </w:tcPr>
          <w:p w:rsidR="002A5BF1" w:rsidRPr="00BC6E69" w:rsidRDefault="002A5BF1" w:rsidP="004044CB">
            <w:pPr>
              <w:pStyle w:val="TableParagraph"/>
              <w:ind w:left="108" w:right="314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Проведение</w:t>
            </w:r>
            <w:r w:rsidRPr="00BC6E69">
              <w:rPr>
                <w:spacing w:val="-1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диагностического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теста (Инструкции) в режиме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онлайн</w:t>
            </w:r>
            <w:r w:rsidRPr="00BC6E69">
              <w:rPr>
                <w:spacing w:val="-2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на</w:t>
            </w:r>
            <w:r w:rsidRPr="00BC6E69">
              <w:rPr>
                <w:spacing w:val="-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каждом из</w:t>
            </w:r>
          </w:p>
          <w:p w:rsidR="002A5BF1" w:rsidRPr="00BC6E69" w:rsidRDefault="002A5BF1" w:rsidP="004044CB">
            <w:pPr>
              <w:pStyle w:val="TableParagraph"/>
              <w:ind w:left="108" w:right="706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компьютеров, на которых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планируется прохождение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тестирования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и</w:t>
            </w:r>
            <w:r w:rsidRPr="00BC6E69">
              <w:rPr>
                <w:spacing w:val="-4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обеспечить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неизменное</w:t>
            </w:r>
            <w:r w:rsidRPr="00BC6E69">
              <w:rPr>
                <w:spacing w:val="-3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состояние</w:t>
            </w:r>
          </w:p>
          <w:p w:rsidR="002A5BF1" w:rsidRPr="00BC6E69" w:rsidRDefault="002A5BF1" w:rsidP="004044CB">
            <w:pPr>
              <w:pStyle w:val="TableParagraph"/>
              <w:ind w:left="108" w:right="631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компьютеров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в</w:t>
            </w:r>
            <w:r w:rsidRPr="00BC6E69">
              <w:rPr>
                <w:spacing w:val="-4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аудиториях,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обеспечение наличия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резервных компьютеров в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каждой</w:t>
            </w:r>
            <w:r w:rsidRPr="00BC6E69">
              <w:rPr>
                <w:spacing w:val="-2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аудитории.</w:t>
            </w:r>
          </w:p>
        </w:tc>
        <w:tc>
          <w:tcPr>
            <w:tcW w:w="2322" w:type="dxa"/>
          </w:tcPr>
          <w:p w:rsidR="002A5BF1" w:rsidRPr="00BC6E69" w:rsidRDefault="002A5BF1" w:rsidP="004044CB">
            <w:pPr>
              <w:pStyle w:val="TableParagraph"/>
              <w:tabs>
                <w:tab w:val="left" w:pos="813"/>
                <w:tab w:val="left" w:pos="1929"/>
              </w:tabs>
              <w:ind w:right="98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 xml:space="preserve">В срок </w:t>
            </w:r>
            <w:proofErr w:type="gramStart"/>
            <w:r w:rsidRPr="00BC6E69">
              <w:rPr>
                <w:spacing w:val="-3"/>
                <w:sz w:val="24"/>
                <w:szCs w:val="24"/>
              </w:rPr>
              <w:t>до</w:t>
            </w:r>
            <w:r w:rsidR="00210973">
              <w:rPr>
                <w:spacing w:val="-3"/>
                <w:sz w:val="24"/>
                <w:szCs w:val="24"/>
              </w:rPr>
              <w:t xml:space="preserve"> 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27.09.2022</w:t>
            </w:r>
            <w:proofErr w:type="gramEnd"/>
          </w:p>
        </w:tc>
        <w:tc>
          <w:tcPr>
            <w:tcW w:w="2351" w:type="dxa"/>
          </w:tcPr>
          <w:p w:rsidR="002A5BF1" w:rsidRPr="00BC6E69" w:rsidRDefault="002A5BF1" w:rsidP="004044CB">
            <w:pPr>
              <w:pStyle w:val="TableParagraph"/>
              <w:tabs>
                <w:tab w:val="left" w:pos="1641"/>
              </w:tabs>
              <w:ind w:left="0" w:right="99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 xml:space="preserve"> </w:t>
            </w:r>
            <w:proofErr w:type="spellStart"/>
            <w:r w:rsidRPr="00BC6E69">
              <w:rPr>
                <w:sz w:val="24"/>
                <w:szCs w:val="24"/>
              </w:rPr>
              <w:t>Миляева</w:t>
            </w:r>
            <w:proofErr w:type="spellEnd"/>
            <w:r w:rsidRPr="00BC6E69">
              <w:rPr>
                <w:sz w:val="24"/>
                <w:szCs w:val="24"/>
              </w:rPr>
              <w:t xml:space="preserve"> Е.Ю. заместитель</w:t>
            </w:r>
          </w:p>
          <w:p w:rsidR="002A5BF1" w:rsidRPr="00BC6E69" w:rsidRDefault="002A5BF1" w:rsidP="004044CB">
            <w:pPr>
              <w:pStyle w:val="TableParagraph"/>
              <w:tabs>
                <w:tab w:val="left" w:pos="1950"/>
              </w:tabs>
              <w:ind w:right="100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директора</w:t>
            </w:r>
            <w:r w:rsidRPr="00BC6E69">
              <w:rPr>
                <w:sz w:val="24"/>
                <w:szCs w:val="24"/>
              </w:rPr>
              <w:tab/>
            </w:r>
            <w:r w:rsidRPr="00BC6E69">
              <w:rPr>
                <w:spacing w:val="-3"/>
                <w:sz w:val="24"/>
                <w:szCs w:val="24"/>
              </w:rPr>
              <w:t>по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учебно-</w:t>
            </w:r>
          </w:p>
          <w:p w:rsidR="002A5BF1" w:rsidRPr="00BC6E69" w:rsidRDefault="002A5BF1" w:rsidP="004044CB">
            <w:pPr>
              <w:pStyle w:val="TableParagraph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методической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работе,</w:t>
            </w:r>
            <w:r w:rsidRPr="00BC6E69">
              <w:rPr>
                <w:spacing w:val="10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технический специалист Фоминова Н.А.</w:t>
            </w:r>
          </w:p>
        </w:tc>
      </w:tr>
      <w:tr w:rsidR="002A5BF1" w:rsidRPr="00BC6E69" w:rsidTr="004044CB">
        <w:trPr>
          <w:trHeight w:val="1287"/>
        </w:trPr>
        <w:tc>
          <w:tcPr>
            <w:tcW w:w="594" w:type="dxa"/>
          </w:tcPr>
          <w:p w:rsidR="002A5BF1" w:rsidRPr="00BC6E69" w:rsidRDefault="002A5BF1" w:rsidP="004044C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BC6E69">
              <w:rPr>
                <w:color w:val="1F2021"/>
                <w:sz w:val="24"/>
                <w:szCs w:val="24"/>
              </w:rPr>
              <w:t>10</w:t>
            </w:r>
          </w:p>
        </w:tc>
        <w:tc>
          <w:tcPr>
            <w:tcW w:w="4079" w:type="dxa"/>
          </w:tcPr>
          <w:p w:rsidR="002A5BF1" w:rsidRPr="00BC6E69" w:rsidRDefault="002A5BF1" w:rsidP="004044CB">
            <w:pPr>
              <w:pStyle w:val="TableParagraph"/>
              <w:ind w:left="108" w:right="411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Распределение обучающихся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девятых</w:t>
            </w:r>
            <w:r w:rsidRPr="00BC6E69">
              <w:rPr>
                <w:spacing w:val="-9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классов,</w:t>
            </w:r>
            <w:r w:rsidRPr="00BC6E69">
              <w:rPr>
                <w:spacing w:val="-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отобранных</w:t>
            </w:r>
          </w:p>
          <w:p w:rsidR="002A5BF1" w:rsidRPr="00BC6E69" w:rsidRDefault="002A5BF1" w:rsidP="004044CB">
            <w:pPr>
              <w:pStyle w:val="TableParagraph"/>
              <w:spacing w:line="322" w:lineRule="exact"/>
              <w:ind w:left="108" w:right="190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для</w:t>
            </w:r>
            <w:r w:rsidRPr="00BC6E69">
              <w:rPr>
                <w:spacing w:val="-3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участия</w:t>
            </w:r>
            <w:r w:rsidRPr="00BC6E69">
              <w:rPr>
                <w:spacing w:val="-4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в</w:t>
            </w:r>
            <w:r w:rsidRPr="00BC6E69">
              <w:rPr>
                <w:spacing w:val="-3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исследовании,</w:t>
            </w:r>
            <w:r w:rsidRPr="00BC6E69">
              <w:rPr>
                <w:spacing w:val="-4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по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аудиториям.</w:t>
            </w:r>
          </w:p>
        </w:tc>
        <w:tc>
          <w:tcPr>
            <w:tcW w:w="2322" w:type="dxa"/>
          </w:tcPr>
          <w:p w:rsidR="002A5BF1" w:rsidRPr="00BC6E69" w:rsidRDefault="002A5BF1" w:rsidP="004044C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BC6E69">
              <w:rPr>
                <w:color w:val="1F2021"/>
                <w:sz w:val="24"/>
                <w:szCs w:val="24"/>
              </w:rPr>
              <w:t>сентябрь</w:t>
            </w:r>
            <w:r w:rsidRPr="00BC6E69">
              <w:rPr>
                <w:color w:val="1F2021"/>
                <w:spacing w:val="-4"/>
                <w:sz w:val="24"/>
                <w:szCs w:val="24"/>
              </w:rPr>
              <w:t xml:space="preserve"> </w:t>
            </w:r>
            <w:r w:rsidRPr="00BC6E69">
              <w:rPr>
                <w:color w:val="1F2021"/>
                <w:sz w:val="24"/>
                <w:szCs w:val="24"/>
              </w:rPr>
              <w:t>2022</w:t>
            </w:r>
          </w:p>
        </w:tc>
        <w:tc>
          <w:tcPr>
            <w:tcW w:w="2351" w:type="dxa"/>
          </w:tcPr>
          <w:p w:rsidR="002A5BF1" w:rsidRPr="00BC6E69" w:rsidRDefault="002A5BF1" w:rsidP="004044CB">
            <w:pPr>
              <w:pStyle w:val="TableParagraph"/>
              <w:tabs>
                <w:tab w:val="left" w:pos="1641"/>
              </w:tabs>
              <w:ind w:left="0" w:right="99"/>
              <w:rPr>
                <w:sz w:val="24"/>
                <w:szCs w:val="24"/>
              </w:rPr>
            </w:pPr>
            <w:proofErr w:type="spellStart"/>
            <w:r w:rsidRPr="00BC6E69">
              <w:rPr>
                <w:sz w:val="24"/>
                <w:szCs w:val="24"/>
              </w:rPr>
              <w:t>Миляева</w:t>
            </w:r>
            <w:proofErr w:type="spellEnd"/>
            <w:r w:rsidRPr="00BC6E69">
              <w:rPr>
                <w:sz w:val="24"/>
                <w:szCs w:val="24"/>
              </w:rPr>
              <w:t xml:space="preserve"> Е.Ю. заместитель</w:t>
            </w:r>
          </w:p>
          <w:p w:rsidR="002A5BF1" w:rsidRPr="00BC6E69" w:rsidRDefault="002A5BF1" w:rsidP="004044CB">
            <w:pPr>
              <w:pStyle w:val="TableParagraph"/>
              <w:tabs>
                <w:tab w:val="left" w:pos="1950"/>
              </w:tabs>
              <w:ind w:right="100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директора</w:t>
            </w:r>
            <w:r w:rsidRPr="00BC6E69">
              <w:rPr>
                <w:sz w:val="24"/>
                <w:szCs w:val="24"/>
              </w:rPr>
              <w:tab/>
            </w:r>
            <w:r w:rsidRPr="00BC6E69">
              <w:rPr>
                <w:spacing w:val="-3"/>
                <w:sz w:val="24"/>
                <w:szCs w:val="24"/>
              </w:rPr>
              <w:t>по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учебно-</w:t>
            </w:r>
          </w:p>
          <w:p w:rsidR="002A5BF1" w:rsidRPr="00BC6E69" w:rsidRDefault="002A5BF1" w:rsidP="004044CB">
            <w:pPr>
              <w:pStyle w:val="TableParagraph"/>
              <w:tabs>
                <w:tab w:val="left" w:pos="1641"/>
              </w:tabs>
              <w:spacing w:line="317" w:lineRule="exact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методической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работе</w:t>
            </w:r>
          </w:p>
        </w:tc>
      </w:tr>
      <w:tr w:rsidR="002A5BF1" w:rsidRPr="00BC6E69" w:rsidTr="004044CB">
        <w:trPr>
          <w:trHeight w:val="1287"/>
        </w:trPr>
        <w:tc>
          <w:tcPr>
            <w:tcW w:w="594" w:type="dxa"/>
          </w:tcPr>
          <w:p w:rsidR="002A5BF1" w:rsidRPr="00BC6E69" w:rsidRDefault="002A5BF1" w:rsidP="004044CB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BC6E69">
              <w:rPr>
                <w:color w:val="1F2021"/>
                <w:sz w:val="24"/>
                <w:szCs w:val="24"/>
              </w:rPr>
              <w:t>11</w:t>
            </w:r>
          </w:p>
        </w:tc>
        <w:tc>
          <w:tcPr>
            <w:tcW w:w="4079" w:type="dxa"/>
          </w:tcPr>
          <w:p w:rsidR="002A5BF1" w:rsidRPr="00BC6E69" w:rsidRDefault="002A5BF1" w:rsidP="004044CB">
            <w:pPr>
              <w:pStyle w:val="TableParagraph"/>
              <w:spacing w:line="317" w:lineRule="exact"/>
              <w:ind w:left="817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Назначение</w:t>
            </w:r>
            <w:r w:rsidRPr="00BC6E69">
              <w:rPr>
                <w:spacing w:val="-4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дежурных</w:t>
            </w:r>
          </w:p>
        </w:tc>
        <w:tc>
          <w:tcPr>
            <w:tcW w:w="2322" w:type="dxa"/>
          </w:tcPr>
          <w:p w:rsidR="002A5BF1" w:rsidRPr="00BC6E69" w:rsidRDefault="002A5BF1" w:rsidP="004044CB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BC6E69">
              <w:rPr>
                <w:color w:val="1F2021"/>
                <w:sz w:val="24"/>
                <w:szCs w:val="24"/>
              </w:rPr>
              <w:t>приказ</w:t>
            </w:r>
          </w:p>
        </w:tc>
        <w:tc>
          <w:tcPr>
            <w:tcW w:w="2351" w:type="dxa"/>
          </w:tcPr>
          <w:p w:rsidR="002A5BF1" w:rsidRPr="00BC6E69" w:rsidRDefault="002A5BF1" w:rsidP="004044CB">
            <w:pPr>
              <w:pStyle w:val="TableParagraph"/>
              <w:tabs>
                <w:tab w:val="left" w:pos="1641"/>
              </w:tabs>
              <w:ind w:left="0" w:right="99"/>
              <w:rPr>
                <w:sz w:val="24"/>
                <w:szCs w:val="24"/>
              </w:rPr>
            </w:pPr>
            <w:proofErr w:type="spellStart"/>
            <w:r w:rsidRPr="00BC6E69">
              <w:rPr>
                <w:sz w:val="24"/>
                <w:szCs w:val="24"/>
              </w:rPr>
              <w:t>Миляева</w:t>
            </w:r>
            <w:proofErr w:type="spellEnd"/>
            <w:r w:rsidRPr="00BC6E69">
              <w:rPr>
                <w:sz w:val="24"/>
                <w:szCs w:val="24"/>
              </w:rPr>
              <w:t xml:space="preserve"> Е.Ю. заместитель</w:t>
            </w:r>
          </w:p>
          <w:p w:rsidR="002A5BF1" w:rsidRPr="00BC6E69" w:rsidRDefault="002A5BF1" w:rsidP="004044CB">
            <w:pPr>
              <w:pStyle w:val="TableParagraph"/>
              <w:tabs>
                <w:tab w:val="left" w:pos="1950"/>
              </w:tabs>
              <w:ind w:right="100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директора</w:t>
            </w:r>
            <w:r w:rsidRPr="00BC6E69">
              <w:rPr>
                <w:sz w:val="24"/>
                <w:szCs w:val="24"/>
              </w:rPr>
              <w:tab/>
            </w:r>
            <w:r w:rsidRPr="00BC6E69">
              <w:rPr>
                <w:spacing w:val="-3"/>
                <w:sz w:val="24"/>
                <w:szCs w:val="24"/>
              </w:rPr>
              <w:t>по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учебно-</w:t>
            </w:r>
          </w:p>
          <w:p w:rsidR="002A5BF1" w:rsidRPr="00BC6E69" w:rsidRDefault="002A5BF1" w:rsidP="004044CB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методической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работе</w:t>
            </w:r>
          </w:p>
        </w:tc>
      </w:tr>
      <w:tr w:rsidR="00094CD4" w:rsidRPr="00BC6E69" w:rsidTr="004044CB">
        <w:trPr>
          <w:trHeight w:val="1287"/>
        </w:trPr>
        <w:tc>
          <w:tcPr>
            <w:tcW w:w="594" w:type="dxa"/>
          </w:tcPr>
          <w:p w:rsidR="00094CD4" w:rsidRPr="00BC6E69" w:rsidRDefault="00094CD4" w:rsidP="00094CD4">
            <w:pPr>
              <w:pStyle w:val="TableParagraph"/>
              <w:spacing w:line="317" w:lineRule="exact"/>
              <w:rPr>
                <w:color w:val="1F2021"/>
                <w:sz w:val="24"/>
                <w:szCs w:val="24"/>
              </w:rPr>
            </w:pPr>
            <w:r>
              <w:rPr>
                <w:color w:val="1F2021"/>
                <w:sz w:val="24"/>
                <w:szCs w:val="24"/>
              </w:rPr>
              <w:t>12</w:t>
            </w:r>
          </w:p>
        </w:tc>
        <w:tc>
          <w:tcPr>
            <w:tcW w:w="4079" w:type="dxa"/>
          </w:tcPr>
          <w:p w:rsidR="00094CD4" w:rsidRPr="00BC6E69" w:rsidRDefault="00094CD4" w:rsidP="00094CD4">
            <w:pPr>
              <w:pStyle w:val="TableParagraph"/>
              <w:ind w:left="108" w:right="235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Информирование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обучающихся, их родителей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(законных представителей),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преподавателей о проведении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международного</w:t>
            </w:r>
            <w:r w:rsidRPr="00BC6E69">
              <w:rPr>
                <w:spacing w:val="-13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исследования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по</w:t>
            </w:r>
            <w:r w:rsidRPr="00BC6E69">
              <w:rPr>
                <w:spacing w:val="-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модели</w:t>
            </w:r>
            <w:r w:rsidRPr="00BC6E69">
              <w:rPr>
                <w:spacing w:val="-2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PISA,</w:t>
            </w:r>
            <w:r w:rsidRPr="00BC6E69">
              <w:rPr>
                <w:spacing w:val="-3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в</w:t>
            </w:r>
            <w:r w:rsidRPr="00BC6E69">
              <w:rPr>
                <w:spacing w:val="-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том</w:t>
            </w:r>
            <w:r w:rsidRPr="00BC6E69">
              <w:rPr>
                <w:spacing w:val="-2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числе</w:t>
            </w:r>
          </w:p>
          <w:p w:rsidR="00094CD4" w:rsidRPr="00BC6E69" w:rsidRDefault="00094CD4" w:rsidP="00094CD4">
            <w:pPr>
              <w:pStyle w:val="TableParagraph"/>
              <w:ind w:left="108" w:right="646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через информацию на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официальном</w:t>
            </w:r>
            <w:r w:rsidRPr="00BC6E69">
              <w:rPr>
                <w:spacing w:val="-6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сайте</w:t>
            </w:r>
            <w:r w:rsidRPr="00BC6E69">
              <w:rPr>
                <w:spacing w:val="-4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школы.</w:t>
            </w:r>
          </w:p>
        </w:tc>
        <w:tc>
          <w:tcPr>
            <w:tcW w:w="2322" w:type="dxa"/>
          </w:tcPr>
          <w:p w:rsidR="00094CD4" w:rsidRPr="00BC6E69" w:rsidRDefault="00094CD4" w:rsidP="00094CD4">
            <w:pPr>
              <w:pStyle w:val="TableParagraph"/>
              <w:tabs>
                <w:tab w:val="left" w:pos="813"/>
                <w:tab w:val="left" w:pos="1929"/>
              </w:tabs>
              <w:ind w:right="98"/>
              <w:rPr>
                <w:sz w:val="24"/>
                <w:szCs w:val="24"/>
              </w:rPr>
            </w:pPr>
            <w:r w:rsidRPr="00BC6E69">
              <w:rPr>
                <w:color w:val="1F2021"/>
                <w:sz w:val="24"/>
                <w:szCs w:val="24"/>
              </w:rPr>
              <w:t>в</w:t>
            </w:r>
            <w:r w:rsidRPr="00BC6E69">
              <w:rPr>
                <w:color w:val="1F2021"/>
                <w:sz w:val="24"/>
                <w:szCs w:val="24"/>
              </w:rPr>
              <w:tab/>
              <w:t>срок</w:t>
            </w:r>
            <w:r w:rsidRPr="00BC6E69">
              <w:rPr>
                <w:color w:val="1F2021"/>
                <w:sz w:val="24"/>
                <w:szCs w:val="24"/>
              </w:rPr>
              <w:tab/>
            </w:r>
            <w:r w:rsidRPr="00BC6E69">
              <w:rPr>
                <w:color w:val="1F2021"/>
                <w:spacing w:val="-3"/>
                <w:sz w:val="24"/>
                <w:szCs w:val="24"/>
              </w:rPr>
              <w:t>до</w:t>
            </w:r>
            <w:r w:rsidRPr="00BC6E69">
              <w:rPr>
                <w:color w:val="1F2021"/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color w:val="1F2021"/>
                <w:sz w:val="24"/>
                <w:szCs w:val="24"/>
              </w:rPr>
              <w:t>10.10.2022</w:t>
            </w:r>
          </w:p>
        </w:tc>
        <w:tc>
          <w:tcPr>
            <w:tcW w:w="2351" w:type="dxa"/>
          </w:tcPr>
          <w:p w:rsidR="00094CD4" w:rsidRPr="00BC6E69" w:rsidRDefault="00094CD4" w:rsidP="00094CD4">
            <w:pPr>
              <w:pStyle w:val="TableParagraph"/>
              <w:ind w:right="343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Классные</w:t>
            </w:r>
            <w:r w:rsidRPr="00BC6E69">
              <w:rPr>
                <w:w w:val="99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руководители,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заместители</w:t>
            </w:r>
          </w:p>
          <w:p w:rsidR="00094CD4" w:rsidRPr="00BC6E69" w:rsidRDefault="00094CD4" w:rsidP="00094CD4">
            <w:pPr>
              <w:pStyle w:val="TableParagraph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директора</w:t>
            </w:r>
          </w:p>
        </w:tc>
      </w:tr>
      <w:tr w:rsidR="00094CD4" w:rsidRPr="00BC6E69" w:rsidTr="004044CB">
        <w:trPr>
          <w:trHeight w:val="1287"/>
        </w:trPr>
        <w:tc>
          <w:tcPr>
            <w:tcW w:w="594" w:type="dxa"/>
          </w:tcPr>
          <w:p w:rsidR="00094CD4" w:rsidRPr="00BC6E69" w:rsidRDefault="00094CD4" w:rsidP="00094CD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>
              <w:rPr>
                <w:color w:val="1F2021"/>
                <w:sz w:val="24"/>
                <w:szCs w:val="24"/>
              </w:rPr>
              <w:t>13</w:t>
            </w:r>
          </w:p>
        </w:tc>
        <w:tc>
          <w:tcPr>
            <w:tcW w:w="4079" w:type="dxa"/>
          </w:tcPr>
          <w:p w:rsidR="00094CD4" w:rsidRPr="00BC6E69" w:rsidRDefault="00094CD4" w:rsidP="00094CD4">
            <w:pPr>
              <w:pStyle w:val="TableParagraph"/>
              <w:ind w:left="108" w:right="543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Обеспечение</w:t>
            </w:r>
            <w:r w:rsidRPr="00BC6E69">
              <w:rPr>
                <w:spacing w:val="-6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явки</w:t>
            </w:r>
            <w:r w:rsidRPr="00BC6E69">
              <w:rPr>
                <w:spacing w:val="-3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учащихся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для тестирования, согласно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расписания,</w:t>
            </w:r>
            <w:r w:rsidRPr="00BC6E69">
              <w:rPr>
                <w:spacing w:val="-3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и</w:t>
            </w:r>
            <w:r w:rsidRPr="00BC6E69">
              <w:rPr>
                <w:spacing w:val="-2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возложение</w:t>
            </w:r>
          </w:p>
          <w:p w:rsidR="00094CD4" w:rsidRPr="00BC6E69" w:rsidRDefault="00094CD4" w:rsidP="00094CD4">
            <w:pPr>
              <w:pStyle w:val="TableParagraph"/>
              <w:ind w:left="108" w:right="321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ответственности</w:t>
            </w:r>
            <w:r w:rsidRPr="00BC6E69">
              <w:rPr>
                <w:spacing w:val="-4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за</w:t>
            </w:r>
            <w:r w:rsidRPr="00BC6E69">
              <w:rPr>
                <w:spacing w:val="-4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здоровье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и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безопасность учащихся во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время проведения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тестирования.</w:t>
            </w:r>
          </w:p>
        </w:tc>
        <w:tc>
          <w:tcPr>
            <w:tcW w:w="2322" w:type="dxa"/>
          </w:tcPr>
          <w:p w:rsidR="00094CD4" w:rsidRPr="00BC6E69" w:rsidRDefault="00094CD4" w:rsidP="00094CD4">
            <w:pPr>
              <w:pStyle w:val="TableParagraph"/>
              <w:tabs>
                <w:tab w:val="left" w:pos="841"/>
                <w:tab w:val="left" w:pos="1929"/>
              </w:tabs>
              <w:ind w:right="97"/>
              <w:rPr>
                <w:sz w:val="24"/>
                <w:szCs w:val="24"/>
              </w:rPr>
            </w:pPr>
            <w:r w:rsidRPr="00BC6E69">
              <w:rPr>
                <w:color w:val="1F2021"/>
                <w:sz w:val="24"/>
                <w:szCs w:val="24"/>
              </w:rPr>
              <w:t>В срок</w:t>
            </w:r>
            <w:r w:rsidRPr="00BC6E69">
              <w:rPr>
                <w:color w:val="1F2021"/>
                <w:sz w:val="24"/>
                <w:szCs w:val="24"/>
              </w:rPr>
              <w:tab/>
            </w:r>
            <w:r w:rsidRPr="00BC6E69">
              <w:rPr>
                <w:color w:val="1F2021"/>
                <w:spacing w:val="-2"/>
                <w:sz w:val="24"/>
                <w:szCs w:val="24"/>
              </w:rPr>
              <w:t>до</w:t>
            </w:r>
            <w:r w:rsidRPr="00BC6E69">
              <w:rPr>
                <w:color w:val="1F2021"/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color w:val="1F2021"/>
                <w:sz w:val="24"/>
                <w:szCs w:val="24"/>
              </w:rPr>
              <w:t>17.10.2022</w:t>
            </w:r>
          </w:p>
        </w:tc>
        <w:tc>
          <w:tcPr>
            <w:tcW w:w="2351" w:type="dxa"/>
          </w:tcPr>
          <w:p w:rsidR="00094CD4" w:rsidRPr="00BC6E69" w:rsidRDefault="00094CD4" w:rsidP="00094CD4">
            <w:pPr>
              <w:pStyle w:val="TableParagraph"/>
              <w:ind w:right="343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Классные</w:t>
            </w:r>
            <w:r w:rsidRPr="00BC6E69">
              <w:rPr>
                <w:w w:val="99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руководители,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заместители</w:t>
            </w:r>
          </w:p>
          <w:p w:rsidR="00094CD4" w:rsidRPr="00BC6E69" w:rsidRDefault="00094CD4" w:rsidP="00094CD4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директора</w:t>
            </w:r>
          </w:p>
        </w:tc>
      </w:tr>
      <w:tr w:rsidR="00094CD4" w:rsidRPr="00BC6E69" w:rsidTr="004044CB">
        <w:trPr>
          <w:trHeight w:val="1287"/>
        </w:trPr>
        <w:tc>
          <w:tcPr>
            <w:tcW w:w="594" w:type="dxa"/>
          </w:tcPr>
          <w:p w:rsidR="00094CD4" w:rsidRDefault="00094CD4" w:rsidP="00094CD4">
            <w:pPr>
              <w:pStyle w:val="TableParagraph"/>
              <w:spacing w:line="319" w:lineRule="exact"/>
              <w:rPr>
                <w:color w:val="1F2021"/>
                <w:sz w:val="24"/>
                <w:szCs w:val="24"/>
              </w:rPr>
            </w:pPr>
            <w:r>
              <w:rPr>
                <w:color w:val="1F2021"/>
                <w:sz w:val="24"/>
                <w:szCs w:val="24"/>
              </w:rPr>
              <w:t>14</w:t>
            </w:r>
          </w:p>
        </w:tc>
        <w:tc>
          <w:tcPr>
            <w:tcW w:w="4079" w:type="dxa"/>
          </w:tcPr>
          <w:p w:rsidR="00094CD4" w:rsidRPr="00BC6E69" w:rsidRDefault="00094CD4" w:rsidP="00094CD4">
            <w:pPr>
              <w:pStyle w:val="TableParagraph"/>
              <w:ind w:left="108" w:right="187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Оформление согласий о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неразглашении информации у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организаторов,</w:t>
            </w:r>
            <w:r w:rsidRPr="00BC6E69">
              <w:rPr>
                <w:spacing w:val="-9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у</w:t>
            </w:r>
            <w:r w:rsidRPr="00BC6E69">
              <w:rPr>
                <w:spacing w:val="-8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наблюдателей</w:t>
            </w:r>
          </w:p>
        </w:tc>
        <w:tc>
          <w:tcPr>
            <w:tcW w:w="2322" w:type="dxa"/>
          </w:tcPr>
          <w:p w:rsidR="00094CD4" w:rsidRPr="00BC6E69" w:rsidRDefault="00094CD4" w:rsidP="00094CD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17.10-18.10.2022</w:t>
            </w:r>
          </w:p>
        </w:tc>
        <w:tc>
          <w:tcPr>
            <w:tcW w:w="2351" w:type="dxa"/>
          </w:tcPr>
          <w:p w:rsidR="00094CD4" w:rsidRPr="00BC6E69" w:rsidRDefault="00094CD4" w:rsidP="00094CD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Классные</w:t>
            </w:r>
          </w:p>
          <w:p w:rsidR="00094CD4" w:rsidRPr="00BC6E69" w:rsidRDefault="00094CD4" w:rsidP="00094CD4">
            <w:pPr>
              <w:pStyle w:val="TableParagraph"/>
              <w:ind w:right="500"/>
              <w:rPr>
                <w:sz w:val="24"/>
                <w:szCs w:val="24"/>
              </w:rPr>
            </w:pPr>
            <w:r w:rsidRPr="00BC6E69">
              <w:rPr>
                <w:spacing w:val="-1"/>
                <w:sz w:val="24"/>
                <w:szCs w:val="24"/>
              </w:rPr>
              <w:t>руководители,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заместители</w:t>
            </w:r>
          </w:p>
          <w:p w:rsidR="00094CD4" w:rsidRPr="00BC6E69" w:rsidRDefault="00094CD4" w:rsidP="00094CD4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директора</w:t>
            </w:r>
          </w:p>
        </w:tc>
      </w:tr>
      <w:tr w:rsidR="00094CD4" w:rsidRPr="00BC6E69" w:rsidTr="004044CB">
        <w:trPr>
          <w:trHeight w:val="1287"/>
        </w:trPr>
        <w:tc>
          <w:tcPr>
            <w:tcW w:w="594" w:type="dxa"/>
          </w:tcPr>
          <w:p w:rsidR="00094CD4" w:rsidRDefault="00094CD4" w:rsidP="00094CD4">
            <w:pPr>
              <w:pStyle w:val="TableParagraph"/>
              <w:spacing w:line="319" w:lineRule="exact"/>
              <w:rPr>
                <w:color w:val="1F2021"/>
                <w:sz w:val="24"/>
                <w:szCs w:val="24"/>
              </w:rPr>
            </w:pPr>
            <w:r>
              <w:rPr>
                <w:color w:val="1F2021"/>
                <w:sz w:val="24"/>
                <w:szCs w:val="24"/>
              </w:rPr>
              <w:t>15</w:t>
            </w:r>
          </w:p>
        </w:tc>
        <w:tc>
          <w:tcPr>
            <w:tcW w:w="4079" w:type="dxa"/>
          </w:tcPr>
          <w:p w:rsidR="00094CD4" w:rsidRPr="00BC6E69" w:rsidRDefault="00094CD4" w:rsidP="00094CD4">
            <w:pPr>
              <w:pStyle w:val="TableParagraph"/>
              <w:ind w:left="108" w:right="215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Проведение исследования по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модели PISA в соответствии с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инструктивными материалами,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установленными федеральным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координатором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с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соблюдением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мер объективности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исследования</w:t>
            </w:r>
            <w:r w:rsidRPr="00BC6E69">
              <w:rPr>
                <w:spacing w:val="-2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и</w:t>
            </w:r>
          </w:p>
          <w:p w:rsidR="00094CD4" w:rsidRPr="00BC6E69" w:rsidRDefault="00094CD4" w:rsidP="00094CD4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информационной</w:t>
            </w:r>
            <w:r w:rsidRPr="00BC6E69">
              <w:rPr>
                <w:spacing w:val="-9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322" w:type="dxa"/>
          </w:tcPr>
          <w:p w:rsidR="00094CD4" w:rsidRPr="00BC6E69" w:rsidRDefault="00094CD4" w:rsidP="00094CD4">
            <w:pPr>
              <w:pStyle w:val="TableParagraph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октября в.9.00</w:t>
            </w:r>
          </w:p>
        </w:tc>
        <w:tc>
          <w:tcPr>
            <w:tcW w:w="2351" w:type="dxa"/>
          </w:tcPr>
          <w:p w:rsidR="00094CD4" w:rsidRPr="00BC6E69" w:rsidRDefault="00094CD4" w:rsidP="00094CD4">
            <w:pPr>
              <w:pStyle w:val="TableParagraph"/>
              <w:ind w:right="755"/>
              <w:rPr>
                <w:sz w:val="24"/>
                <w:szCs w:val="24"/>
              </w:rPr>
            </w:pPr>
            <w:r w:rsidRPr="00BC6E69">
              <w:rPr>
                <w:spacing w:val="-1"/>
                <w:sz w:val="24"/>
                <w:szCs w:val="24"/>
              </w:rPr>
              <w:t>заместители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директора</w:t>
            </w:r>
          </w:p>
        </w:tc>
      </w:tr>
    </w:tbl>
    <w:p w:rsidR="002A5BF1" w:rsidRPr="00BC6E69" w:rsidRDefault="002A5BF1" w:rsidP="002A5BF1">
      <w:pPr>
        <w:spacing w:line="322" w:lineRule="exact"/>
        <w:rPr>
          <w:sz w:val="24"/>
          <w:szCs w:val="24"/>
        </w:rPr>
        <w:sectPr w:rsidR="002A5BF1" w:rsidRPr="00BC6E69" w:rsidSect="002A5BF1">
          <w:type w:val="continuous"/>
          <w:pgSz w:w="11910" w:h="16840"/>
          <w:pgMar w:top="112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079"/>
        <w:gridCol w:w="2322"/>
        <w:gridCol w:w="2351"/>
      </w:tblGrid>
      <w:tr w:rsidR="002A5BF1" w:rsidRPr="00BC6E69" w:rsidTr="004044CB">
        <w:trPr>
          <w:trHeight w:val="645"/>
        </w:trPr>
        <w:tc>
          <w:tcPr>
            <w:tcW w:w="594" w:type="dxa"/>
          </w:tcPr>
          <w:p w:rsidR="002A5BF1" w:rsidRPr="00BC6E69" w:rsidRDefault="002A5BF1" w:rsidP="004044CB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>
              <w:rPr>
                <w:color w:val="1F2021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79" w:type="dxa"/>
          </w:tcPr>
          <w:p w:rsidR="002A5BF1" w:rsidRPr="00BC6E69" w:rsidRDefault="002A5BF1" w:rsidP="004044CB">
            <w:pPr>
              <w:pStyle w:val="TableParagraph"/>
              <w:spacing w:line="322" w:lineRule="exact"/>
              <w:ind w:left="108" w:right="596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Передача электронного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протокола</w:t>
            </w:r>
            <w:r w:rsidRPr="00BC6E69">
              <w:rPr>
                <w:spacing w:val="-6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и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форм</w:t>
            </w:r>
            <w:r w:rsidRPr="00BC6E69">
              <w:rPr>
                <w:spacing w:val="-3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участия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в исследовании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по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модели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PISA</w:t>
            </w:r>
            <w:r w:rsidRPr="00BC6E69">
              <w:rPr>
                <w:spacing w:val="-5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в</w:t>
            </w:r>
            <w:r w:rsidRPr="00BC6E69">
              <w:rPr>
                <w:spacing w:val="-67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личный</w:t>
            </w:r>
            <w:r w:rsidRPr="00BC6E69">
              <w:rPr>
                <w:spacing w:val="-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кабинет</w:t>
            </w:r>
            <w:r w:rsidRPr="00BC6E69">
              <w:rPr>
                <w:spacing w:val="-2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ФИС</w:t>
            </w:r>
            <w:r w:rsidRPr="00BC6E69">
              <w:rPr>
                <w:spacing w:val="-2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ОКО.</w:t>
            </w:r>
          </w:p>
        </w:tc>
        <w:tc>
          <w:tcPr>
            <w:tcW w:w="2322" w:type="dxa"/>
          </w:tcPr>
          <w:p w:rsidR="002A5BF1" w:rsidRPr="00BC6E69" w:rsidRDefault="00094CD4" w:rsidP="00094CD4">
            <w:pPr>
              <w:pStyle w:val="TableParagraph"/>
              <w:ind w:righ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октября </w:t>
            </w:r>
          </w:p>
        </w:tc>
        <w:tc>
          <w:tcPr>
            <w:tcW w:w="2351" w:type="dxa"/>
          </w:tcPr>
          <w:p w:rsidR="002A5BF1" w:rsidRPr="00BC6E69" w:rsidRDefault="002A5BF1" w:rsidP="004044CB">
            <w:pPr>
              <w:pStyle w:val="TableParagraph"/>
              <w:tabs>
                <w:tab w:val="left" w:pos="1641"/>
              </w:tabs>
              <w:ind w:left="0" w:right="99"/>
              <w:rPr>
                <w:sz w:val="24"/>
                <w:szCs w:val="24"/>
              </w:rPr>
            </w:pPr>
            <w:proofErr w:type="spellStart"/>
            <w:r w:rsidRPr="00BC6E69">
              <w:rPr>
                <w:sz w:val="24"/>
                <w:szCs w:val="24"/>
              </w:rPr>
              <w:t>Миляева</w:t>
            </w:r>
            <w:proofErr w:type="spellEnd"/>
            <w:r w:rsidRPr="00BC6E69">
              <w:rPr>
                <w:sz w:val="24"/>
                <w:szCs w:val="24"/>
              </w:rPr>
              <w:t xml:space="preserve"> Е.Ю. заместитель</w:t>
            </w:r>
          </w:p>
          <w:p w:rsidR="002A5BF1" w:rsidRPr="00BC6E69" w:rsidRDefault="00094CD4" w:rsidP="004044CB">
            <w:pPr>
              <w:pStyle w:val="TableParagraph"/>
              <w:tabs>
                <w:tab w:val="left" w:pos="1950"/>
              </w:tabs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 w:rsidR="002A5BF1" w:rsidRPr="00BC6E69">
              <w:rPr>
                <w:spacing w:val="-3"/>
                <w:sz w:val="24"/>
                <w:szCs w:val="24"/>
              </w:rPr>
              <w:t>по</w:t>
            </w:r>
            <w:r w:rsidR="002A5BF1" w:rsidRPr="00BC6E69">
              <w:rPr>
                <w:spacing w:val="-67"/>
                <w:sz w:val="24"/>
                <w:szCs w:val="24"/>
              </w:rPr>
              <w:t xml:space="preserve"> </w:t>
            </w:r>
            <w:r w:rsidR="002A5BF1" w:rsidRPr="00BC6E69">
              <w:rPr>
                <w:sz w:val="24"/>
                <w:szCs w:val="24"/>
              </w:rPr>
              <w:t>учебно-</w:t>
            </w:r>
          </w:p>
          <w:p w:rsidR="002A5BF1" w:rsidRPr="00BC6E69" w:rsidRDefault="002A5BF1" w:rsidP="004044CB">
            <w:pPr>
              <w:pStyle w:val="TableParagraph"/>
              <w:tabs>
                <w:tab w:val="left" w:pos="1641"/>
              </w:tabs>
              <w:spacing w:line="322" w:lineRule="exact"/>
              <w:ind w:left="0" w:right="99"/>
              <w:rPr>
                <w:sz w:val="24"/>
                <w:szCs w:val="24"/>
              </w:rPr>
            </w:pPr>
            <w:r w:rsidRPr="00BC6E69">
              <w:rPr>
                <w:sz w:val="24"/>
                <w:szCs w:val="24"/>
              </w:rPr>
              <w:t>методической</w:t>
            </w:r>
            <w:r w:rsidRPr="00BC6E69">
              <w:rPr>
                <w:spacing w:val="1"/>
                <w:sz w:val="24"/>
                <w:szCs w:val="24"/>
              </w:rPr>
              <w:t xml:space="preserve"> </w:t>
            </w:r>
            <w:r w:rsidRPr="00BC6E69">
              <w:rPr>
                <w:sz w:val="24"/>
                <w:szCs w:val="24"/>
              </w:rPr>
              <w:t>работе</w:t>
            </w:r>
          </w:p>
        </w:tc>
      </w:tr>
      <w:tr w:rsidR="00094CD4" w:rsidRPr="00BC6E69" w:rsidTr="004044CB">
        <w:trPr>
          <w:trHeight w:val="645"/>
        </w:trPr>
        <w:tc>
          <w:tcPr>
            <w:tcW w:w="594" w:type="dxa"/>
          </w:tcPr>
          <w:p w:rsidR="00094CD4" w:rsidRDefault="00094CD4" w:rsidP="004044CB">
            <w:pPr>
              <w:pStyle w:val="TableParagraph"/>
              <w:spacing w:line="319" w:lineRule="exact"/>
              <w:rPr>
                <w:color w:val="1F2021"/>
                <w:sz w:val="24"/>
                <w:szCs w:val="24"/>
              </w:rPr>
            </w:pPr>
            <w:r>
              <w:rPr>
                <w:color w:val="1F2021"/>
                <w:sz w:val="24"/>
                <w:szCs w:val="24"/>
              </w:rPr>
              <w:t>17</w:t>
            </w:r>
          </w:p>
        </w:tc>
        <w:tc>
          <w:tcPr>
            <w:tcW w:w="4079" w:type="dxa"/>
          </w:tcPr>
          <w:p w:rsidR="00094CD4" w:rsidRPr="00BC6E69" w:rsidRDefault="00094CD4" w:rsidP="00094CD4">
            <w:pPr>
              <w:rPr>
                <w:sz w:val="24"/>
                <w:szCs w:val="24"/>
              </w:rPr>
            </w:pPr>
            <w:r w:rsidRPr="00094CD4">
              <w:rPr>
                <w:sz w:val="24"/>
                <w:szCs w:val="24"/>
              </w:rPr>
              <w:t>Анализ результатов</w:t>
            </w:r>
            <w:r w:rsidRPr="00094CD4">
              <w:rPr>
                <w:sz w:val="24"/>
                <w:szCs w:val="24"/>
              </w:rPr>
              <w:tab/>
            </w:r>
            <w:r w:rsidRPr="00094CD4">
              <w:rPr>
                <w:sz w:val="24"/>
                <w:szCs w:val="24"/>
              </w:rPr>
              <w:tab/>
            </w:r>
          </w:p>
        </w:tc>
        <w:tc>
          <w:tcPr>
            <w:tcW w:w="2322" w:type="dxa"/>
          </w:tcPr>
          <w:p w:rsidR="00094CD4" w:rsidRPr="00BC6E69" w:rsidRDefault="00094CD4" w:rsidP="004044CB">
            <w:pPr>
              <w:pStyle w:val="TableParagraph"/>
              <w:ind w:right="630"/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094CD4" w:rsidRPr="00094CD4" w:rsidRDefault="00094CD4" w:rsidP="00094CD4">
            <w:pPr>
              <w:rPr>
                <w:sz w:val="24"/>
                <w:szCs w:val="24"/>
              </w:rPr>
            </w:pPr>
            <w:r w:rsidRPr="00094CD4">
              <w:rPr>
                <w:sz w:val="24"/>
                <w:szCs w:val="24"/>
              </w:rPr>
              <w:t>Администрация</w:t>
            </w:r>
          </w:p>
          <w:p w:rsidR="00094CD4" w:rsidRPr="00BC6E69" w:rsidRDefault="00094CD4" w:rsidP="004044CB">
            <w:pPr>
              <w:pStyle w:val="TableParagraph"/>
              <w:tabs>
                <w:tab w:val="left" w:pos="1641"/>
              </w:tabs>
              <w:ind w:left="0" w:right="99"/>
              <w:rPr>
                <w:sz w:val="24"/>
                <w:szCs w:val="24"/>
              </w:rPr>
            </w:pPr>
          </w:p>
        </w:tc>
      </w:tr>
    </w:tbl>
    <w:p w:rsidR="002A5BF1" w:rsidRPr="00BC6E69" w:rsidRDefault="002A5BF1" w:rsidP="002A5BF1">
      <w:pPr>
        <w:spacing w:line="322" w:lineRule="exact"/>
        <w:rPr>
          <w:sz w:val="24"/>
          <w:szCs w:val="24"/>
        </w:rPr>
        <w:sectPr w:rsidR="002A5BF1" w:rsidRPr="00BC6E69">
          <w:pgSz w:w="11910" w:h="16840"/>
          <w:pgMar w:top="1120" w:right="740" w:bottom="280" w:left="1240" w:header="720" w:footer="720" w:gutter="0"/>
          <w:cols w:space="720"/>
        </w:sectPr>
      </w:pPr>
    </w:p>
    <w:p w:rsidR="002A5BF1" w:rsidRPr="00BC6E69" w:rsidRDefault="002A5BF1" w:rsidP="002A5BF1">
      <w:pPr>
        <w:rPr>
          <w:sz w:val="24"/>
          <w:szCs w:val="24"/>
        </w:rPr>
        <w:sectPr w:rsidR="002A5BF1" w:rsidRPr="00BC6E69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2A5BF1" w:rsidRPr="00BC6E69" w:rsidRDefault="002A5BF1" w:rsidP="002A5BF1">
      <w:pPr>
        <w:pStyle w:val="a3"/>
        <w:spacing w:before="11"/>
        <w:ind w:left="0"/>
        <w:rPr>
          <w:sz w:val="24"/>
          <w:szCs w:val="24"/>
        </w:rPr>
      </w:pPr>
    </w:p>
    <w:p w:rsidR="001B594B" w:rsidRPr="00BC6E69" w:rsidRDefault="001B594B" w:rsidP="00BC6E69">
      <w:pPr>
        <w:rPr>
          <w:sz w:val="24"/>
          <w:szCs w:val="24"/>
        </w:rPr>
        <w:sectPr w:rsidR="001B594B" w:rsidRPr="00BC6E69" w:rsidSect="001B594B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7310A0" w:rsidRPr="00BC6E69" w:rsidRDefault="007310A0">
      <w:pPr>
        <w:pStyle w:val="a3"/>
        <w:spacing w:line="176" w:lineRule="exact"/>
        <w:ind w:left="477"/>
        <w:rPr>
          <w:sz w:val="24"/>
          <w:szCs w:val="24"/>
        </w:rPr>
      </w:pPr>
    </w:p>
    <w:sectPr w:rsidR="007310A0" w:rsidRPr="00BC6E69">
      <w:pgSz w:w="11910" w:h="16840"/>
      <w:pgMar w:top="112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5FF3"/>
    <w:multiLevelType w:val="hybridMultilevel"/>
    <w:tmpl w:val="8F5656A6"/>
    <w:lvl w:ilvl="0" w:tplc="91F289BE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1" w:tplc="DBD2BA3A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C93CB62A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DC5665C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9D6C88E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63B6B6F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3D2A104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7FF8CAA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2FFE9E1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10A0"/>
    <w:rsid w:val="00094CD4"/>
    <w:rsid w:val="001B594B"/>
    <w:rsid w:val="00210973"/>
    <w:rsid w:val="002A5BF1"/>
    <w:rsid w:val="00674D65"/>
    <w:rsid w:val="007310A0"/>
    <w:rsid w:val="00BC6E69"/>
    <w:rsid w:val="00CF0750"/>
    <w:rsid w:val="00E0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15A72-61B1-4A93-901A-4FF8CEDE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3%D0%B0%D0%BD%D0%B8%D0%B7%D0%B0%D1%86%D0%B8%D1%8F_%D1%8D%D0%BA%D0%BE%D0%BD%D0%BE%D0%BC%D0%B8%D1%87%D0%B5%D1%81%D0%BA%D0%BE%D0%B3%D0%BE_%D1%81%D0%BE%D1%82%D1%80%D1%83%D0%B4%D0%BD%D0%B8%D1%87%D0%B5%D1%81%D1%82%D0%B2%D0%B0_%D0%B8_%D1%80%D0%B0%D0%B7%D0%B2%D0%B8%D1%82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1%80%D0%B3%D0%B0%D0%BD%D0%B8%D0%B7%D0%B0%D1%86%D0%B8%D1%8F_%D1%8D%D0%BA%D0%BE%D0%BD%D0%BE%D0%BC%D0%B8%D1%87%D0%B5%D1%81%D0%BA%D0%BE%D0%B3%D0%BE_%D1%81%D0%BE%D1%82%D1%80%D1%83%D0%B4%D0%BD%D0%B8%D1%87%D0%B5%D1%81%D1%82%D0%B2%D0%B0_%D0%B8_%D1%80%D0%B0%D0%B7%D0%B2%D0%B8%D1%82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0%D0%B3%D0%B0%D0%BD%D0%B8%D0%B7%D0%B0%D1%86%D0%B8%D1%8F_%D1%8D%D0%BA%D0%BE%D0%BD%D0%BE%D0%BC%D0%B8%D1%87%D0%B5%D1%81%D0%BA%D0%BE%D0%B3%D0%BE_%D1%81%D0%BE%D1%82%D1%80%D1%83%D0%B4%D0%BD%D0%B8%D1%87%D0%B5%D1%81%D1%82%D0%B2%D0%B0_%D0%B8_%D1%80%D0%B0%D0%B7%D0%B2%D0%B8%D1%82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E%D1%80%D0%B3%D0%B0%D0%BD%D0%B8%D0%B7%D0%B0%D1%86%D0%B8%D1%8F_%D1%8D%D0%BA%D0%BE%D0%BD%D0%BE%D0%BC%D0%B8%D1%87%D0%B5%D1%81%D0%BA%D0%BE%D0%B3%D0%BE_%D1%81%D0%BE%D1%82%D1%80%D1%83%D0%B4%D0%BD%D0%B8%D1%87%D0%B5%D1%81%D1%82%D0%B2%D0%B0_%D0%B8_%D1%80%D0%B0%D0%B7%D0%B2%D0%B8%D1%82%D0%B8%D1%8F" TargetMode="External"/><Relationship Id="rId10" Type="http://schemas.openxmlformats.org/officeDocument/2006/relationships/hyperlink" Target="https://ru.wikipedia.org/w/index.php?title=%D0%9C%D0%BE%D0%BD%D0%B8%D1%82%D0%BE%D1%80%D0%B8%D0%BD%D0%B3_%D0%BA%D0%B0%D1%87%D0%B5%D1%81%D1%82%D0%B2%D0%B0_%D0%BE%D0%B1%D1%80%D0%B0%D0%B7%D0%BE%D0%B2%D0%B0%D0%BD%D0%B8%D1%8F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8%D1%81%D1%82%D0%B5%D0%BC%D0%B0_%D0%BE%D0%B1%D1%80%D0%B0%D0%B7%D0%BE%D0%B2%D0%B0%D0%BD%D0%B8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Кокарева</dc:creator>
  <cp:lastModifiedBy>User</cp:lastModifiedBy>
  <cp:revision>9</cp:revision>
  <dcterms:created xsi:type="dcterms:W3CDTF">2024-02-15T09:19:00Z</dcterms:created>
  <dcterms:modified xsi:type="dcterms:W3CDTF">2024-02-15T16:08:00Z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2024-02-15T00:00:00Z</vt:filetime>
  </property>
</Properties>
</file>