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B3" w:rsidRDefault="00494DB3" w:rsidP="00494DB3">
      <w:pPr>
        <w:pStyle w:val="Default"/>
      </w:pPr>
    </w:p>
    <w:p w:rsidR="00494DB3" w:rsidRDefault="00494DB3" w:rsidP="00494DB3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Аннотация к рабочей программе по ОДНКНР 5-6 </w:t>
      </w:r>
      <w:proofErr w:type="spellStart"/>
      <w:r>
        <w:rPr>
          <w:b/>
          <w:bCs/>
          <w:sz w:val="28"/>
          <w:szCs w:val="28"/>
        </w:rPr>
        <w:t>кл</w:t>
      </w:r>
      <w:proofErr w:type="spellEnd"/>
      <w:r>
        <w:rPr>
          <w:b/>
          <w:bCs/>
          <w:sz w:val="28"/>
          <w:szCs w:val="28"/>
        </w:rPr>
        <w:t xml:space="preserve">. </w:t>
      </w:r>
    </w:p>
    <w:tbl>
      <w:tblPr>
        <w:tblW w:w="0" w:type="auto"/>
        <w:tblInd w:w="11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3"/>
        <w:gridCol w:w="4485"/>
      </w:tblGrid>
      <w:tr w:rsidR="00494DB3" w:rsidTr="00494DB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43" w:type="dxa"/>
          </w:tcPr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на 2023 – 2024 учебный год </w:t>
            </w:r>
            <w:r>
              <w:rPr>
                <w:sz w:val="23"/>
                <w:szCs w:val="23"/>
              </w:rPr>
              <w:t xml:space="preserve">Название учебного предмета </w:t>
            </w:r>
          </w:p>
        </w:tc>
        <w:tc>
          <w:tcPr>
            <w:tcW w:w="4485" w:type="dxa"/>
          </w:tcPr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духовно-нравственной культуры народов России </w:t>
            </w:r>
          </w:p>
        </w:tc>
      </w:tr>
      <w:tr w:rsidR="00494DB3" w:rsidTr="00494DB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243" w:type="dxa"/>
          </w:tcPr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 </w:t>
            </w:r>
          </w:p>
        </w:tc>
        <w:tc>
          <w:tcPr>
            <w:tcW w:w="4485" w:type="dxa"/>
          </w:tcPr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– 6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494DB3" w:rsidTr="00494DB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243" w:type="dxa"/>
          </w:tcPr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4485" w:type="dxa"/>
          </w:tcPr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класс - 34 часа (1 час в неделю) </w:t>
            </w:r>
          </w:p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класс -34 часа (1 час в неделю) </w:t>
            </w:r>
          </w:p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 68 часов. </w:t>
            </w:r>
          </w:p>
        </w:tc>
      </w:tr>
      <w:tr w:rsidR="00494DB3" w:rsidTr="00494DB3">
        <w:tblPrEx>
          <w:tblCellMar>
            <w:top w:w="0" w:type="dxa"/>
            <w:bottom w:w="0" w:type="dxa"/>
          </w:tblCellMar>
        </w:tblPrEx>
        <w:trPr>
          <w:trHeight w:val="1626"/>
        </w:trPr>
        <w:tc>
          <w:tcPr>
            <w:tcW w:w="3243" w:type="dxa"/>
          </w:tcPr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Нормативные документы </w:t>
            </w:r>
          </w:p>
        </w:tc>
        <w:tc>
          <w:tcPr>
            <w:tcW w:w="4485" w:type="dxa"/>
          </w:tcPr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-Рабочая программа учебного предмета «ОДНКНР» для 5 - 6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составлена на основе следующих нормативно-правовых документов: </w:t>
            </w:r>
          </w:p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-Федеральный закон от 29.12.2012г. №273-ФЗ «Об образовании в Российской Федерации». </w:t>
            </w:r>
          </w:p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-Федеральный государственный образовательный стандарт основного общего образования (Приказ </w:t>
            </w:r>
            <w:proofErr w:type="spellStart"/>
            <w:r>
              <w:rPr>
                <w:sz w:val="23"/>
                <w:szCs w:val="23"/>
              </w:rPr>
              <w:t>Минпросвещения</w:t>
            </w:r>
            <w:proofErr w:type="spellEnd"/>
            <w:r>
              <w:rPr>
                <w:sz w:val="23"/>
                <w:szCs w:val="23"/>
              </w:rPr>
              <w:t xml:space="preserve"> России от 31.05.2021 г. №287). </w:t>
            </w:r>
          </w:p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-Федеральная рабочая программа основного общего образования по ОДНКНР 5-6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494DB3" w:rsidTr="00494DB3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3243" w:type="dxa"/>
          </w:tcPr>
          <w:p w:rsidR="00494DB3" w:rsidRDefault="00494D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85" w:type="dxa"/>
          </w:tcPr>
          <w:p w:rsidR="00494DB3" w:rsidRDefault="00494DB3">
            <w:pPr>
              <w:pStyle w:val="Default"/>
              <w:rPr>
                <w:sz w:val="23"/>
                <w:szCs w:val="23"/>
              </w:rPr>
            </w:pPr>
          </w:p>
        </w:tc>
      </w:tr>
      <w:tr w:rsidR="00494DB3" w:rsidTr="00494DB3">
        <w:tblPrEx>
          <w:tblCellMar>
            <w:top w:w="0" w:type="dxa"/>
            <w:bottom w:w="0" w:type="dxa"/>
          </w:tblCellMar>
        </w:tblPrEx>
        <w:trPr>
          <w:trHeight w:val="2870"/>
        </w:trPr>
        <w:tc>
          <w:tcPr>
            <w:tcW w:w="3243" w:type="dxa"/>
          </w:tcPr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реализации программы </w:t>
            </w:r>
          </w:p>
        </w:tc>
        <w:tc>
          <w:tcPr>
            <w:tcW w:w="4485" w:type="dxa"/>
          </w:tcPr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 учебного предмета: </w:t>
            </w:r>
          </w:p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      </w:r>
          </w:p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      </w:r>
            <w:proofErr w:type="spellStart"/>
            <w:r>
              <w:rPr>
                <w:sz w:val="23"/>
                <w:szCs w:val="23"/>
              </w:rPr>
              <w:t>потребительстве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      </w:r>
          </w:p>
          <w:p w:rsidR="00494DB3" w:rsidRDefault="00494DB3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понимание значения нравственности, веры и религии в жизни человека, семьи и общества; </w:t>
            </w:r>
          </w:p>
          <w:p w:rsidR="00494DB3" w:rsidRDefault="00494DB3" w:rsidP="00494DB3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:rsidR="004E4203" w:rsidRDefault="00494DB3"/>
    <w:sectPr w:rsidR="004E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5E"/>
    <w:rsid w:val="00085062"/>
    <w:rsid w:val="000C005E"/>
    <w:rsid w:val="004808F0"/>
    <w:rsid w:val="00494DB3"/>
    <w:rsid w:val="00CA0483"/>
    <w:rsid w:val="00F2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3A2A5-EBB9-4DDD-A7B1-10435591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4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2023-11-08T16:09:00Z</dcterms:created>
  <dcterms:modified xsi:type="dcterms:W3CDTF">2023-11-08T16:11:00Z</dcterms:modified>
</cp:coreProperties>
</file>